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52408" w:rsidRDefault="00D23A61">
      <w:pPr>
        <w:spacing w:line="500" w:lineRule="exact"/>
        <w:rPr>
          <w:rFonts w:ascii="仿宋" w:eastAsia="仿宋" w:hAnsi="仿宋"/>
          <w:b/>
          <w:sz w:val="32"/>
          <w:szCs w:val="32"/>
        </w:rPr>
      </w:pPr>
      <w:r>
        <w:rPr>
          <w:rFonts w:ascii="仿宋" w:eastAsia="仿宋" w:hAnsi="仿宋" w:hint="eastAsia"/>
          <w:b/>
          <w:sz w:val="32"/>
          <w:szCs w:val="32"/>
        </w:rPr>
        <w:t>附件1</w:t>
      </w:r>
    </w:p>
    <w:p w:rsidR="00F52408" w:rsidRDefault="00D23A61">
      <w:pPr>
        <w:pStyle w:val="a0"/>
        <w:spacing w:line="460" w:lineRule="exact"/>
        <w:ind w:firstLine="645"/>
        <w:jc w:val="center"/>
        <w:rPr>
          <w:rFonts w:ascii="仿宋" w:eastAsia="仿宋" w:hAnsi="仿宋"/>
          <w:b/>
          <w:bCs/>
          <w:sz w:val="44"/>
          <w:szCs w:val="44"/>
        </w:rPr>
      </w:pPr>
      <w:r>
        <w:rPr>
          <w:rFonts w:ascii="仿宋" w:eastAsia="仿宋" w:hAnsi="仿宋" w:hint="eastAsia"/>
          <w:b/>
          <w:bCs/>
          <w:sz w:val="44"/>
          <w:szCs w:val="44"/>
        </w:rPr>
        <w:t>趣味运动会规程及比赛项目介绍</w:t>
      </w:r>
    </w:p>
    <w:p w:rsidR="00F52408" w:rsidRDefault="00F52408">
      <w:pPr>
        <w:pStyle w:val="a4"/>
      </w:pPr>
    </w:p>
    <w:p w:rsidR="00F52408" w:rsidRDefault="00F52408">
      <w:pPr>
        <w:pStyle w:val="a4"/>
      </w:pPr>
    </w:p>
    <w:p w:rsidR="00F52408" w:rsidRDefault="00D23A61">
      <w:pPr>
        <w:spacing w:line="560" w:lineRule="exact"/>
        <w:ind w:firstLineChars="200" w:firstLine="643"/>
        <w:rPr>
          <w:rFonts w:ascii="仿宋" w:eastAsia="仿宋" w:hAnsi="仿宋"/>
          <w:sz w:val="32"/>
          <w:szCs w:val="32"/>
        </w:rPr>
      </w:pPr>
      <w:r>
        <w:rPr>
          <w:rFonts w:ascii="仿宋" w:eastAsia="仿宋" w:hAnsi="仿宋" w:hint="eastAsia"/>
          <w:b/>
          <w:sz w:val="32"/>
          <w:szCs w:val="32"/>
        </w:rPr>
        <w:t>一、日期：</w:t>
      </w:r>
      <w:r>
        <w:rPr>
          <w:rFonts w:ascii="仿宋" w:eastAsia="仿宋" w:hAnsi="仿宋" w:hint="eastAsia"/>
          <w:sz w:val="32"/>
          <w:szCs w:val="32"/>
        </w:rPr>
        <w:t>20</w:t>
      </w:r>
      <w:r>
        <w:rPr>
          <w:rFonts w:ascii="仿宋" w:eastAsia="仿宋" w:hAnsi="仿宋"/>
          <w:sz w:val="32"/>
          <w:szCs w:val="32"/>
        </w:rPr>
        <w:t>23</w:t>
      </w:r>
      <w:r>
        <w:rPr>
          <w:rFonts w:ascii="仿宋" w:eastAsia="仿宋" w:hAnsi="仿宋" w:hint="eastAsia"/>
          <w:sz w:val="32"/>
          <w:szCs w:val="32"/>
        </w:rPr>
        <w:t>年</w:t>
      </w:r>
      <w:r>
        <w:rPr>
          <w:rFonts w:ascii="仿宋" w:eastAsia="仿宋" w:hAnsi="仿宋"/>
          <w:sz w:val="32"/>
          <w:szCs w:val="32"/>
        </w:rPr>
        <w:t>6</w:t>
      </w:r>
      <w:r>
        <w:rPr>
          <w:rFonts w:ascii="仿宋" w:eastAsia="仿宋" w:hAnsi="仿宋" w:hint="eastAsia"/>
          <w:sz w:val="32"/>
          <w:szCs w:val="32"/>
        </w:rPr>
        <w:t>月 1</w:t>
      </w:r>
      <w:r>
        <w:rPr>
          <w:rFonts w:ascii="仿宋" w:eastAsia="仿宋" w:hAnsi="仿宋"/>
          <w:sz w:val="32"/>
          <w:szCs w:val="32"/>
        </w:rPr>
        <w:t>0</w:t>
      </w:r>
      <w:r>
        <w:rPr>
          <w:rFonts w:ascii="仿宋" w:eastAsia="仿宋" w:hAnsi="仿宋" w:hint="eastAsia"/>
          <w:sz w:val="32"/>
          <w:szCs w:val="32"/>
        </w:rPr>
        <w:t>日（星期</w:t>
      </w:r>
      <w:r w:rsidR="002F03B9">
        <w:rPr>
          <w:rFonts w:ascii="仿宋" w:eastAsia="仿宋" w:hAnsi="仿宋" w:hint="eastAsia"/>
          <w:sz w:val="32"/>
          <w:szCs w:val="32"/>
        </w:rPr>
        <w:t>六</w:t>
      </w:r>
      <w:bookmarkStart w:id="0" w:name="_GoBack"/>
      <w:bookmarkEnd w:id="0"/>
      <w:r>
        <w:rPr>
          <w:rFonts w:ascii="仿宋" w:eastAsia="仿宋" w:hAnsi="仿宋" w:hint="eastAsia"/>
          <w:sz w:val="32"/>
          <w:szCs w:val="32"/>
        </w:rPr>
        <w:t>）8：30--12：00</w:t>
      </w:r>
    </w:p>
    <w:p w:rsidR="00F52408" w:rsidRDefault="00D23A61">
      <w:pPr>
        <w:spacing w:line="560" w:lineRule="exact"/>
        <w:ind w:leftChars="300" w:left="1247" w:hangingChars="192" w:hanging="617"/>
        <w:rPr>
          <w:rFonts w:ascii="仿宋" w:eastAsia="仿宋" w:hAnsi="仿宋" w:cs="宋体"/>
          <w:color w:val="000000"/>
          <w:kern w:val="0"/>
          <w:sz w:val="32"/>
          <w:szCs w:val="32"/>
        </w:rPr>
      </w:pPr>
      <w:r>
        <w:rPr>
          <w:rFonts w:ascii="仿宋" w:eastAsia="仿宋" w:hAnsi="仿宋" w:hint="eastAsia"/>
          <w:b/>
          <w:sz w:val="32"/>
          <w:szCs w:val="32"/>
        </w:rPr>
        <w:t>二、地点：</w:t>
      </w:r>
      <w:r>
        <w:rPr>
          <w:rFonts w:ascii="仿宋_GB2312" w:eastAsia="仿宋_GB2312" w:hAnsi="仿宋_GB2312" w:cs="仿宋_GB2312" w:hint="eastAsia"/>
          <w:color w:val="000000"/>
          <w:sz w:val="32"/>
          <w:szCs w:val="32"/>
        </w:rPr>
        <w:t>广州市芳村工人文化宫（广州市工人体育场）足球场（地址：广州市环市西路7号）</w:t>
      </w:r>
    </w:p>
    <w:p w:rsidR="00F52408" w:rsidRDefault="00D23A61">
      <w:pPr>
        <w:spacing w:line="560" w:lineRule="exact"/>
        <w:ind w:firstLineChars="200" w:firstLine="643"/>
        <w:rPr>
          <w:rFonts w:ascii="仿宋" w:eastAsia="仿宋" w:hAnsi="仿宋"/>
          <w:sz w:val="32"/>
          <w:szCs w:val="32"/>
        </w:rPr>
      </w:pPr>
      <w:r>
        <w:rPr>
          <w:rFonts w:ascii="仿宋" w:eastAsia="仿宋" w:hAnsi="仿宋" w:hint="eastAsia"/>
          <w:b/>
          <w:sz w:val="32"/>
          <w:szCs w:val="32"/>
        </w:rPr>
        <w:t>三、参赛资格：</w:t>
      </w:r>
      <w:r>
        <w:rPr>
          <w:rFonts w:ascii="仿宋" w:eastAsia="仿宋" w:hAnsi="仿宋" w:hint="eastAsia"/>
          <w:sz w:val="32"/>
          <w:szCs w:val="32"/>
        </w:rPr>
        <w:t>身体健康的行业员工。</w:t>
      </w:r>
    </w:p>
    <w:p w:rsidR="00F52408" w:rsidRDefault="00D23A61">
      <w:pPr>
        <w:spacing w:line="560" w:lineRule="exact"/>
        <w:ind w:firstLineChars="200" w:firstLine="643"/>
        <w:rPr>
          <w:rFonts w:ascii="仿宋" w:eastAsia="仿宋" w:hAnsi="仿宋"/>
          <w:b/>
          <w:sz w:val="32"/>
          <w:szCs w:val="32"/>
        </w:rPr>
      </w:pPr>
      <w:r>
        <w:rPr>
          <w:rFonts w:ascii="仿宋" w:eastAsia="仿宋" w:hAnsi="仿宋" w:hint="eastAsia"/>
          <w:b/>
          <w:sz w:val="32"/>
          <w:szCs w:val="32"/>
        </w:rPr>
        <w:t>四、运动会形式和项目</w:t>
      </w:r>
    </w:p>
    <w:p w:rsidR="00F52408" w:rsidRDefault="00D23A61">
      <w:pPr>
        <w:spacing w:line="560" w:lineRule="exact"/>
        <w:ind w:firstLineChars="150" w:firstLine="482"/>
        <w:rPr>
          <w:rFonts w:ascii="仿宋" w:eastAsia="仿宋" w:hAnsi="仿宋"/>
          <w:b/>
          <w:sz w:val="32"/>
          <w:szCs w:val="32"/>
        </w:rPr>
      </w:pPr>
      <w:r>
        <w:rPr>
          <w:rFonts w:ascii="仿宋" w:eastAsia="仿宋" w:hAnsi="仿宋" w:hint="eastAsia"/>
          <w:b/>
          <w:sz w:val="32"/>
          <w:szCs w:val="32"/>
        </w:rPr>
        <w:t>（一）运动会形式：</w:t>
      </w:r>
    </w:p>
    <w:p w:rsidR="00F52408" w:rsidRDefault="00D23A61">
      <w:pPr>
        <w:spacing w:line="560" w:lineRule="exact"/>
        <w:ind w:firstLineChars="200" w:firstLine="640"/>
        <w:rPr>
          <w:rFonts w:ascii="仿宋" w:eastAsia="仿宋" w:hAnsi="仿宋"/>
          <w:sz w:val="32"/>
          <w:szCs w:val="32"/>
        </w:rPr>
      </w:pPr>
      <w:r>
        <w:rPr>
          <w:rFonts w:ascii="仿宋" w:eastAsia="仿宋" w:hAnsi="仿宋" w:hint="eastAsia"/>
          <w:sz w:val="32"/>
          <w:szCs w:val="32"/>
        </w:rPr>
        <w:t>采用趣味运动竞赛、有奖活动两大项同时进行的综合运动会形式。趣味运动竞赛以各单位团体总分排名决出名次；有奖活动用游园性质进行。</w:t>
      </w:r>
    </w:p>
    <w:p w:rsidR="00F52408" w:rsidRDefault="00D23A61">
      <w:pPr>
        <w:spacing w:line="560" w:lineRule="exact"/>
        <w:ind w:firstLineChars="200" w:firstLine="643"/>
        <w:rPr>
          <w:rFonts w:ascii="仿宋" w:eastAsia="仿宋" w:hAnsi="仿宋"/>
          <w:b/>
          <w:sz w:val="32"/>
          <w:szCs w:val="32"/>
        </w:rPr>
      </w:pPr>
      <w:r>
        <w:rPr>
          <w:rFonts w:ascii="仿宋" w:eastAsia="仿宋" w:hAnsi="仿宋" w:hint="eastAsia"/>
          <w:b/>
          <w:sz w:val="32"/>
          <w:szCs w:val="32"/>
        </w:rPr>
        <w:t xml:space="preserve">（二）运动会项目： </w:t>
      </w:r>
    </w:p>
    <w:p w:rsidR="00F52408" w:rsidRDefault="00D23A61">
      <w:pPr>
        <w:spacing w:line="560" w:lineRule="exact"/>
        <w:ind w:firstLineChars="200" w:firstLine="640"/>
        <w:rPr>
          <w:rFonts w:ascii="仿宋" w:eastAsia="仿宋" w:hAnsi="仿宋"/>
          <w:sz w:val="32"/>
          <w:szCs w:val="32"/>
        </w:rPr>
      </w:pPr>
      <w:r>
        <w:rPr>
          <w:rFonts w:ascii="仿宋" w:eastAsia="仿宋" w:hAnsi="仿宋" w:hint="eastAsia"/>
          <w:sz w:val="32"/>
          <w:szCs w:val="32"/>
        </w:rPr>
        <w:t>1、趣味运动比赛项目（</w:t>
      </w:r>
      <w:r>
        <w:rPr>
          <w:rFonts w:ascii="仿宋" w:eastAsia="仿宋" w:hAnsi="仿宋"/>
          <w:sz w:val="32"/>
          <w:szCs w:val="32"/>
        </w:rPr>
        <w:t>5</w:t>
      </w:r>
      <w:r>
        <w:rPr>
          <w:rFonts w:ascii="仿宋" w:eastAsia="仿宋" w:hAnsi="仿宋" w:hint="eastAsia"/>
          <w:sz w:val="32"/>
          <w:szCs w:val="32"/>
        </w:rPr>
        <w:t>项）：竞速龙舟、星火燎原、超级战车、同舟共济、团结就是力量。</w:t>
      </w:r>
    </w:p>
    <w:p w:rsidR="00F52408" w:rsidRDefault="00D23A61">
      <w:pPr>
        <w:spacing w:line="560" w:lineRule="exact"/>
        <w:ind w:firstLineChars="200" w:firstLine="640"/>
        <w:rPr>
          <w:rFonts w:ascii="仿宋" w:eastAsia="仿宋" w:hAnsi="仿宋"/>
          <w:sz w:val="32"/>
          <w:szCs w:val="32"/>
        </w:rPr>
      </w:pPr>
      <w:r>
        <w:rPr>
          <w:rFonts w:ascii="仿宋" w:eastAsia="仿宋" w:hAnsi="仿宋" w:hint="eastAsia"/>
          <w:sz w:val="32"/>
          <w:szCs w:val="32"/>
        </w:rPr>
        <w:t>2、有奖活动：设欢乐悦动、超级投篮、超级足球、超级飞镖、穿越时空、‘筷’乐传球等新颖有趣的个人有奖活动点。</w:t>
      </w:r>
    </w:p>
    <w:p w:rsidR="00F52408" w:rsidRDefault="00D23A61">
      <w:pPr>
        <w:spacing w:line="560" w:lineRule="exact"/>
        <w:ind w:firstLineChars="200" w:firstLine="643"/>
        <w:rPr>
          <w:rFonts w:ascii="仿宋" w:eastAsia="仿宋" w:hAnsi="仿宋"/>
          <w:b/>
          <w:sz w:val="32"/>
          <w:szCs w:val="32"/>
        </w:rPr>
      </w:pPr>
      <w:r>
        <w:rPr>
          <w:rFonts w:ascii="仿宋" w:eastAsia="仿宋" w:hAnsi="仿宋" w:hint="eastAsia"/>
          <w:b/>
          <w:sz w:val="32"/>
          <w:szCs w:val="32"/>
        </w:rPr>
        <w:t>（三）比赛编排：</w:t>
      </w:r>
    </w:p>
    <w:p w:rsidR="00F52408" w:rsidRDefault="00D23A61">
      <w:pPr>
        <w:spacing w:line="560" w:lineRule="exact"/>
        <w:ind w:firstLineChars="200" w:firstLine="640"/>
        <w:rPr>
          <w:rFonts w:ascii="仿宋" w:eastAsia="仿宋" w:hAnsi="仿宋"/>
          <w:sz w:val="32"/>
          <w:szCs w:val="32"/>
        </w:rPr>
      </w:pPr>
      <w:r>
        <w:rPr>
          <w:rFonts w:ascii="仿宋" w:eastAsia="仿宋" w:hAnsi="仿宋" w:hint="eastAsia"/>
          <w:sz w:val="32"/>
          <w:szCs w:val="32"/>
        </w:rPr>
        <w:t>以公平原则进行编排，各项比赛先编排好位置，以报名先后为序，决定各队出场顺序和赛道安排，各队对号入位。</w:t>
      </w:r>
    </w:p>
    <w:p w:rsidR="00F52408" w:rsidRDefault="00D23A61">
      <w:pPr>
        <w:spacing w:line="560" w:lineRule="exact"/>
        <w:ind w:firstLineChars="200" w:firstLine="643"/>
        <w:rPr>
          <w:rFonts w:ascii="仿宋" w:eastAsia="仿宋" w:hAnsi="仿宋"/>
          <w:b/>
          <w:sz w:val="32"/>
          <w:szCs w:val="32"/>
        </w:rPr>
      </w:pPr>
      <w:r>
        <w:rPr>
          <w:rFonts w:ascii="仿宋" w:eastAsia="仿宋" w:hAnsi="仿宋" w:hint="eastAsia"/>
          <w:b/>
          <w:sz w:val="32"/>
          <w:szCs w:val="32"/>
        </w:rPr>
        <w:t>五、参赛办法</w:t>
      </w:r>
    </w:p>
    <w:p w:rsidR="00F52408" w:rsidRDefault="00D23A61">
      <w:pPr>
        <w:spacing w:line="560" w:lineRule="exact"/>
        <w:ind w:firstLineChars="200" w:firstLine="640"/>
        <w:rPr>
          <w:rFonts w:ascii="仿宋" w:eastAsia="仿宋" w:hAnsi="仿宋"/>
          <w:sz w:val="32"/>
          <w:szCs w:val="32"/>
        </w:rPr>
      </w:pPr>
      <w:r>
        <w:rPr>
          <w:rFonts w:ascii="仿宋" w:eastAsia="仿宋" w:hAnsi="仿宋" w:hint="eastAsia"/>
          <w:sz w:val="32"/>
          <w:szCs w:val="32"/>
        </w:rPr>
        <w:t>（一）参赛对象：广州地区各会计师事务所职工。</w:t>
      </w:r>
    </w:p>
    <w:p w:rsidR="00F52408" w:rsidRDefault="00D23A61">
      <w:pPr>
        <w:spacing w:line="560" w:lineRule="exact"/>
        <w:ind w:firstLineChars="200" w:firstLine="640"/>
        <w:rPr>
          <w:rFonts w:ascii="仿宋" w:eastAsia="仿宋" w:hAnsi="仿宋"/>
          <w:sz w:val="32"/>
          <w:szCs w:val="32"/>
        </w:rPr>
      </w:pPr>
      <w:r>
        <w:rPr>
          <w:rFonts w:ascii="仿宋" w:eastAsia="仿宋" w:hAnsi="仿宋" w:hint="eastAsia"/>
          <w:sz w:val="32"/>
          <w:szCs w:val="32"/>
        </w:rPr>
        <w:t>（二）运动员资格：参赛选手限于2022年12月31日前进入广州地区会计师事务所并签订了劳动合同，在事务所领取工资奖金并购买养老保险的从业人员，年龄不限。</w:t>
      </w:r>
    </w:p>
    <w:p w:rsidR="00F52408" w:rsidRDefault="00D23A61">
      <w:pPr>
        <w:spacing w:line="560" w:lineRule="exact"/>
        <w:ind w:firstLineChars="200" w:firstLine="640"/>
        <w:rPr>
          <w:rFonts w:ascii="仿宋" w:eastAsia="仿宋" w:hAnsi="仿宋"/>
          <w:sz w:val="32"/>
          <w:szCs w:val="32"/>
        </w:rPr>
      </w:pPr>
      <w:r>
        <w:rPr>
          <w:rFonts w:ascii="仿宋" w:eastAsia="仿宋" w:hAnsi="仿宋" w:hint="eastAsia"/>
          <w:sz w:val="32"/>
          <w:szCs w:val="32"/>
        </w:rPr>
        <w:lastRenderedPageBreak/>
        <w:t>（三）报名人数：每队可报领队1名，运动员15名（领队必须在运动员名单中占用名额），女运动员不能少于5名（含</w:t>
      </w:r>
      <w:r>
        <w:rPr>
          <w:rFonts w:ascii="仿宋" w:eastAsia="仿宋" w:hAnsi="仿宋"/>
          <w:sz w:val="32"/>
          <w:szCs w:val="32"/>
        </w:rPr>
        <w:t>30</w:t>
      </w:r>
      <w:r>
        <w:rPr>
          <w:rFonts w:ascii="仿宋" w:eastAsia="仿宋" w:hAnsi="仿宋" w:hint="eastAsia"/>
          <w:sz w:val="32"/>
          <w:szCs w:val="32"/>
        </w:rPr>
        <w:t>名注师以下的事务所组1个队，</w:t>
      </w:r>
      <w:r>
        <w:rPr>
          <w:rFonts w:ascii="仿宋" w:eastAsia="仿宋" w:hAnsi="仿宋"/>
          <w:sz w:val="32"/>
          <w:szCs w:val="32"/>
        </w:rPr>
        <w:t>30</w:t>
      </w:r>
      <w:r>
        <w:rPr>
          <w:rFonts w:ascii="仿宋" w:eastAsia="仿宋" w:hAnsi="仿宋" w:hint="eastAsia"/>
          <w:sz w:val="32"/>
          <w:szCs w:val="32"/>
        </w:rPr>
        <w:t>名注师以上的事务所可组</w:t>
      </w:r>
      <w:r>
        <w:rPr>
          <w:rFonts w:ascii="仿宋" w:eastAsia="仿宋" w:hAnsi="仿宋"/>
          <w:sz w:val="32"/>
          <w:szCs w:val="32"/>
        </w:rPr>
        <w:t>2</w:t>
      </w:r>
      <w:r>
        <w:rPr>
          <w:rFonts w:ascii="仿宋" w:eastAsia="仿宋" w:hAnsi="仿宋" w:hint="eastAsia"/>
          <w:sz w:val="32"/>
          <w:szCs w:val="32"/>
        </w:rPr>
        <w:t>个队）。每队指定领队1人。各参赛队队名自行起名，字数限4-6个字。</w:t>
      </w:r>
    </w:p>
    <w:p w:rsidR="00F52408" w:rsidRDefault="00D23A61">
      <w:pPr>
        <w:spacing w:line="560" w:lineRule="exact"/>
        <w:ind w:firstLineChars="200" w:firstLine="640"/>
        <w:rPr>
          <w:rFonts w:ascii="仿宋" w:eastAsia="仿宋" w:hAnsi="仿宋"/>
          <w:sz w:val="32"/>
          <w:szCs w:val="32"/>
        </w:rPr>
      </w:pPr>
      <w:r>
        <w:rPr>
          <w:rFonts w:ascii="仿宋" w:eastAsia="仿宋" w:hAnsi="仿宋" w:hint="eastAsia"/>
          <w:sz w:val="32"/>
          <w:szCs w:val="32"/>
        </w:rPr>
        <w:t>（四）参赛选手必须是身心健康，无心脏病、高血压等病史，具有良好身体素质和激烈比赛的对抗能力。</w:t>
      </w:r>
    </w:p>
    <w:p w:rsidR="00F52408" w:rsidRDefault="00D23A61">
      <w:pPr>
        <w:spacing w:line="560" w:lineRule="exact"/>
        <w:ind w:firstLineChars="200" w:firstLine="643"/>
        <w:rPr>
          <w:rFonts w:ascii="仿宋" w:eastAsia="仿宋" w:hAnsi="仿宋"/>
          <w:b/>
          <w:sz w:val="32"/>
          <w:szCs w:val="32"/>
        </w:rPr>
      </w:pPr>
      <w:r>
        <w:rPr>
          <w:rFonts w:ascii="仿宋" w:eastAsia="仿宋" w:hAnsi="仿宋" w:hint="eastAsia"/>
          <w:b/>
          <w:sz w:val="32"/>
          <w:szCs w:val="32"/>
        </w:rPr>
        <w:t>六、竞赛办法</w:t>
      </w:r>
    </w:p>
    <w:p w:rsidR="00F52408" w:rsidRDefault="00D23A61">
      <w:pPr>
        <w:spacing w:line="560" w:lineRule="exact"/>
        <w:ind w:firstLineChars="200" w:firstLine="640"/>
        <w:rPr>
          <w:rFonts w:ascii="仿宋" w:eastAsia="仿宋" w:hAnsi="仿宋"/>
          <w:sz w:val="32"/>
          <w:szCs w:val="32"/>
        </w:rPr>
      </w:pPr>
      <w:r>
        <w:rPr>
          <w:rFonts w:ascii="仿宋" w:eastAsia="仿宋" w:hAnsi="仿宋" w:hint="eastAsia"/>
          <w:sz w:val="32"/>
          <w:szCs w:val="32"/>
        </w:rPr>
        <w:t>（一）执行本次运动会制定的《趣味体育竞赛规则》（见附件</w:t>
      </w:r>
      <w:r>
        <w:rPr>
          <w:rFonts w:ascii="仿宋" w:eastAsia="仿宋" w:hAnsi="仿宋"/>
          <w:sz w:val="32"/>
          <w:szCs w:val="32"/>
        </w:rPr>
        <w:t>2</w:t>
      </w:r>
      <w:r>
        <w:rPr>
          <w:rFonts w:ascii="仿宋" w:eastAsia="仿宋" w:hAnsi="仿宋" w:hint="eastAsia"/>
          <w:sz w:val="32"/>
          <w:szCs w:val="32"/>
        </w:rPr>
        <w:t>）及以下相关规定。</w:t>
      </w:r>
    </w:p>
    <w:p w:rsidR="00F52408" w:rsidRDefault="00D23A61">
      <w:pPr>
        <w:spacing w:line="560" w:lineRule="exact"/>
        <w:ind w:firstLineChars="200" w:firstLine="640"/>
        <w:rPr>
          <w:rFonts w:ascii="仿宋" w:eastAsia="仿宋" w:hAnsi="仿宋"/>
          <w:sz w:val="32"/>
          <w:szCs w:val="32"/>
        </w:rPr>
      </w:pPr>
      <w:r>
        <w:rPr>
          <w:rFonts w:ascii="仿宋" w:eastAsia="仿宋" w:hAnsi="仿宋" w:hint="eastAsia"/>
          <w:sz w:val="32"/>
          <w:szCs w:val="32"/>
        </w:rPr>
        <w:t>（二）比赛按规程所设项目逐项完成，每单项均采用一次性比赛决出名次，不进行复赛。</w:t>
      </w:r>
    </w:p>
    <w:p w:rsidR="00F52408" w:rsidRDefault="00D23A61">
      <w:pPr>
        <w:spacing w:line="560" w:lineRule="exact"/>
        <w:ind w:firstLineChars="200" w:firstLine="640"/>
        <w:rPr>
          <w:rFonts w:ascii="仿宋" w:eastAsia="仿宋" w:hAnsi="仿宋"/>
          <w:sz w:val="32"/>
          <w:szCs w:val="32"/>
        </w:rPr>
      </w:pPr>
      <w:r>
        <w:rPr>
          <w:rFonts w:ascii="仿宋" w:eastAsia="仿宋" w:hAnsi="仿宋" w:hint="eastAsia"/>
          <w:sz w:val="32"/>
          <w:szCs w:val="32"/>
        </w:rPr>
        <w:t>（三）5个项目全部参加的单位，方可参与团体总分奖的评比。</w:t>
      </w:r>
    </w:p>
    <w:p w:rsidR="00F52408" w:rsidRDefault="00D23A61">
      <w:pPr>
        <w:spacing w:line="560" w:lineRule="exact"/>
        <w:ind w:firstLineChars="200" w:firstLine="640"/>
        <w:rPr>
          <w:rFonts w:ascii="仿宋" w:eastAsia="仿宋" w:hAnsi="仿宋"/>
          <w:sz w:val="32"/>
          <w:szCs w:val="32"/>
        </w:rPr>
      </w:pPr>
      <w:r>
        <w:rPr>
          <w:rFonts w:ascii="仿宋" w:eastAsia="仿宋" w:hAnsi="仿宋" w:hint="eastAsia"/>
          <w:sz w:val="32"/>
          <w:szCs w:val="32"/>
        </w:rPr>
        <w:t>（四）团体计分办法，各参赛队需要参加所有指定项目比赛，具体说明如下：</w:t>
      </w:r>
    </w:p>
    <w:p w:rsidR="00F52408" w:rsidRDefault="00D23A61">
      <w:pPr>
        <w:spacing w:line="560" w:lineRule="exact"/>
        <w:ind w:firstLineChars="200" w:firstLine="640"/>
        <w:rPr>
          <w:rFonts w:ascii="仿宋" w:eastAsia="仿宋" w:hAnsi="仿宋"/>
          <w:sz w:val="32"/>
          <w:szCs w:val="32"/>
        </w:rPr>
      </w:pPr>
      <w:r>
        <w:rPr>
          <w:rFonts w:ascii="仿宋" w:eastAsia="仿宋" w:hAnsi="仿宋" w:hint="eastAsia"/>
          <w:sz w:val="32"/>
          <w:szCs w:val="32"/>
        </w:rPr>
        <w:t>1.完成分：各参赛队只要完成每一单项比赛即可获得2分，不参加或未完成该项目比赛（即弃权）不得分（为0分）。完成总得分＝完成项目数×2分。</w:t>
      </w:r>
    </w:p>
    <w:p w:rsidR="00F52408" w:rsidRDefault="00D23A61">
      <w:pPr>
        <w:spacing w:line="560" w:lineRule="exact"/>
        <w:ind w:firstLineChars="200" w:firstLine="640"/>
        <w:rPr>
          <w:rFonts w:ascii="仿宋" w:eastAsia="仿宋" w:hAnsi="仿宋"/>
          <w:sz w:val="32"/>
          <w:szCs w:val="32"/>
        </w:rPr>
      </w:pPr>
      <w:r>
        <w:rPr>
          <w:rFonts w:ascii="仿宋" w:eastAsia="仿宋" w:hAnsi="仿宋" w:hint="eastAsia"/>
          <w:sz w:val="32"/>
          <w:szCs w:val="32"/>
        </w:rPr>
        <w:t>2.比赛分：每个单项所有完成比赛的参赛队将获得有效得分。各单项计分方法（以N个参赛单位为例，N含未完成该项目比赛单位）：第一名N+1分；第二名N-1分，第三名N-2分，依此类推。比赛分总分=全部单项比赛分相加。比赛出现名次并列情况时，名次并列队伍积分按前后两个或以上</w:t>
      </w:r>
      <w:r>
        <w:rPr>
          <w:rFonts w:ascii="仿宋" w:eastAsia="仿宋" w:hAnsi="仿宋" w:hint="eastAsia"/>
          <w:sz w:val="32"/>
          <w:szCs w:val="32"/>
        </w:rPr>
        <w:lastRenderedPageBreak/>
        <w:t>名次的积分平均数计入团体总分，后续队伍按实际名次积分。如：两队单项比赛并列第 1 名，则两队积分均按（第一名成绩+第二名成绩）÷2计入团体总分，后续队伍从第3名开始排名积分。</w:t>
      </w:r>
    </w:p>
    <w:p w:rsidR="00F52408" w:rsidRDefault="00D23A61">
      <w:pPr>
        <w:spacing w:line="560" w:lineRule="exact"/>
        <w:ind w:firstLineChars="200" w:firstLine="640"/>
        <w:rPr>
          <w:rFonts w:ascii="仿宋" w:eastAsia="仿宋" w:hAnsi="仿宋"/>
          <w:sz w:val="32"/>
          <w:szCs w:val="32"/>
        </w:rPr>
      </w:pPr>
      <w:r>
        <w:rPr>
          <w:rFonts w:ascii="仿宋" w:eastAsia="仿宋" w:hAnsi="仿宋" w:hint="eastAsia"/>
          <w:sz w:val="32"/>
          <w:szCs w:val="32"/>
        </w:rPr>
        <w:t>3.领导参与分：各参赛队凡有单位主要负责人（主任会计师、党组织书记）参赛的可获得加分。领导每参加一个项目加2分（参与全部项目上限为10分）；加分由工作人员确认签字后送竞赛处成绩组统计。</w:t>
      </w:r>
    </w:p>
    <w:p w:rsidR="00F52408" w:rsidRDefault="00D23A61">
      <w:pPr>
        <w:spacing w:line="560" w:lineRule="exact"/>
        <w:ind w:firstLineChars="200" w:firstLine="640"/>
        <w:rPr>
          <w:rFonts w:ascii="仿宋" w:eastAsia="仿宋" w:hAnsi="仿宋"/>
          <w:sz w:val="32"/>
          <w:szCs w:val="32"/>
        </w:rPr>
      </w:pPr>
      <w:r>
        <w:rPr>
          <w:rFonts w:ascii="仿宋" w:eastAsia="仿宋" w:hAnsi="仿宋" w:hint="eastAsia"/>
          <w:sz w:val="32"/>
          <w:szCs w:val="32"/>
        </w:rPr>
        <w:t>4.团体名次排列：由</w:t>
      </w:r>
      <w:r>
        <w:rPr>
          <w:rFonts w:ascii="仿宋" w:eastAsia="仿宋" w:hAnsi="仿宋"/>
          <w:sz w:val="32"/>
          <w:szCs w:val="32"/>
        </w:rPr>
        <w:t>5</w:t>
      </w:r>
      <w:r>
        <w:rPr>
          <w:rFonts w:ascii="仿宋" w:eastAsia="仿宋" w:hAnsi="仿宋" w:hint="eastAsia"/>
          <w:sz w:val="32"/>
          <w:szCs w:val="32"/>
        </w:rPr>
        <w:t>项完成分＋</w:t>
      </w:r>
      <w:r>
        <w:rPr>
          <w:rFonts w:ascii="仿宋" w:eastAsia="仿宋" w:hAnsi="仿宋"/>
          <w:sz w:val="32"/>
          <w:szCs w:val="32"/>
        </w:rPr>
        <w:t>5</w:t>
      </w:r>
      <w:r>
        <w:rPr>
          <w:rFonts w:ascii="仿宋" w:eastAsia="仿宋" w:hAnsi="仿宋" w:hint="eastAsia"/>
          <w:sz w:val="32"/>
          <w:szCs w:val="32"/>
        </w:rPr>
        <w:t>项比赛分+领导参与分=团体总分，团体总分多者名次列前，若团体总分相同则计单项名次高和多者名次列前，以此类推。仍相同，则抽签决定。</w:t>
      </w:r>
    </w:p>
    <w:p w:rsidR="00F52408" w:rsidRDefault="00D23A61">
      <w:pPr>
        <w:spacing w:line="560" w:lineRule="exact"/>
        <w:ind w:firstLineChars="200" w:firstLine="643"/>
        <w:rPr>
          <w:rFonts w:ascii="仿宋" w:eastAsia="仿宋" w:hAnsi="仿宋"/>
          <w:b/>
          <w:sz w:val="32"/>
          <w:szCs w:val="32"/>
        </w:rPr>
      </w:pPr>
      <w:r>
        <w:rPr>
          <w:rFonts w:ascii="仿宋" w:eastAsia="仿宋" w:hAnsi="仿宋" w:hint="eastAsia"/>
          <w:b/>
          <w:sz w:val="32"/>
          <w:szCs w:val="32"/>
        </w:rPr>
        <w:t>七、报名办法</w:t>
      </w:r>
    </w:p>
    <w:p w:rsidR="00F52408" w:rsidRDefault="00D23A61">
      <w:pPr>
        <w:spacing w:line="560" w:lineRule="exact"/>
        <w:ind w:firstLineChars="200" w:firstLine="640"/>
        <w:rPr>
          <w:rFonts w:ascii="仿宋" w:eastAsia="仿宋" w:hAnsi="仿宋"/>
          <w:sz w:val="32"/>
          <w:szCs w:val="32"/>
        </w:rPr>
      </w:pPr>
      <w:r>
        <w:rPr>
          <w:rFonts w:ascii="仿宋" w:eastAsia="仿宋" w:hAnsi="仿宋" w:hint="eastAsia"/>
          <w:sz w:val="32"/>
          <w:szCs w:val="32"/>
        </w:rPr>
        <w:t>（一）报名截止日期：2023年</w:t>
      </w:r>
      <w:r>
        <w:rPr>
          <w:rFonts w:ascii="仿宋" w:eastAsia="仿宋" w:hAnsi="仿宋"/>
          <w:sz w:val="32"/>
          <w:szCs w:val="32"/>
        </w:rPr>
        <w:t>5</w:t>
      </w:r>
      <w:r>
        <w:rPr>
          <w:rFonts w:ascii="仿宋" w:eastAsia="仿宋" w:hAnsi="仿宋" w:hint="eastAsia"/>
          <w:sz w:val="32"/>
          <w:szCs w:val="32"/>
        </w:rPr>
        <w:t>月</w:t>
      </w:r>
      <w:r>
        <w:rPr>
          <w:rFonts w:ascii="仿宋" w:eastAsia="仿宋" w:hAnsi="仿宋"/>
          <w:sz w:val="32"/>
          <w:szCs w:val="32"/>
        </w:rPr>
        <w:t>31</w:t>
      </w:r>
      <w:r>
        <w:rPr>
          <w:rFonts w:ascii="仿宋" w:eastAsia="仿宋" w:hAnsi="仿宋" w:hint="eastAsia"/>
          <w:sz w:val="32"/>
          <w:szCs w:val="32"/>
        </w:rPr>
        <w:t>日。</w:t>
      </w:r>
    </w:p>
    <w:p w:rsidR="00F52408" w:rsidRDefault="00D23A61">
      <w:pPr>
        <w:spacing w:line="560" w:lineRule="exact"/>
        <w:ind w:firstLineChars="200" w:firstLine="640"/>
        <w:rPr>
          <w:rFonts w:ascii="仿宋" w:eastAsia="仿宋" w:hAnsi="仿宋"/>
          <w:sz w:val="32"/>
          <w:szCs w:val="32"/>
        </w:rPr>
      </w:pPr>
      <w:r>
        <w:rPr>
          <w:rFonts w:ascii="仿宋" w:eastAsia="仿宋" w:hAnsi="仿宋" w:hint="eastAsia"/>
          <w:sz w:val="32"/>
          <w:szCs w:val="32"/>
        </w:rPr>
        <w:t>（二）请各参赛单位在报名截止日前，将本次《趣味体育运动会报名表》报名表（附件</w:t>
      </w:r>
      <w:r>
        <w:rPr>
          <w:rFonts w:ascii="仿宋" w:eastAsia="仿宋" w:hAnsi="仿宋"/>
          <w:sz w:val="32"/>
          <w:szCs w:val="32"/>
        </w:rPr>
        <w:t>2</w:t>
      </w:r>
      <w:r>
        <w:rPr>
          <w:rFonts w:ascii="仿宋" w:eastAsia="仿宋" w:hAnsi="仿宋" w:hint="eastAsia"/>
          <w:sz w:val="32"/>
          <w:szCs w:val="32"/>
        </w:rPr>
        <w:t>）的电子版，传送至电子邮箱：</w:t>
      </w:r>
      <w:r>
        <w:rPr>
          <w:rFonts w:ascii="仿宋" w:eastAsia="仿宋" w:hAnsi="仿宋"/>
          <w:sz w:val="32"/>
          <w:szCs w:val="32"/>
        </w:rPr>
        <w:t>gzicpad@126.com</w:t>
      </w:r>
      <w:r>
        <w:rPr>
          <w:rFonts w:ascii="仿宋" w:eastAsia="仿宋" w:hAnsi="仿宋" w:hint="eastAsia"/>
          <w:sz w:val="32"/>
          <w:szCs w:val="32"/>
        </w:rPr>
        <w:t>进行报名。联系人：杨毅，联系电话：</w:t>
      </w:r>
      <w:r>
        <w:rPr>
          <w:rFonts w:ascii="仿宋" w:eastAsia="仿宋" w:hAnsi="仿宋"/>
          <w:sz w:val="32"/>
          <w:szCs w:val="32"/>
        </w:rPr>
        <w:t>020</w:t>
      </w:r>
      <w:r>
        <w:rPr>
          <w:rFonts w:ascii="仿宋" w:eastAsia="仿宋" w:hAnsi="仿宋" w:hint="eastAsia"/>
          <w:sz w:val="32"/>
          <w:szCs w:val="32"/>
        </w:rPr>
        <w:t>-</w:t>
      </w:r>
      <w:r>
        <w:rPr>
          <w:rFonts w:ascii="仿宋" w:eastAsia="仿宋" w:hAnsi="仿宋"/>
          <w:sz w:val="32"/>
          <w:szCs w:val="32"/>
        </w:rPr>
        <w:t>38922350</w:t>
      </w:r>
      <w:r>
        <w:rPr>
          <w:rFonts w:ascii="仿宋" w:eastAsia="仿宋" w:hAnsi="仿宋" w:hint="eastAsia"/>
          <w:sz w:val="32"/>
          <w:szCs w:val="32"/>
        </w:rPr>
        <w:t>转3</w:t>
      </w:r>
      <w:r>
        <w:rPr>
          <w:rFonts w:ascii="仿宋" w:eastAsia="仿宋" w:hAnsi="仿宋"/>
          <w:sz w:val="32"/>
          <w:szCs w:val="32"/>
        </w:rPr>
        <w:t>59</w:t>
      </w:r>
      <w:r>
        <w:rPr>
          <w:rFonts w:ascii="仿宋" w:eastAsia="仿宋" w:hAnsi="仿宋" w:hint="eastAsia"/>
          <w:sz w:val="32"/>
          <w:szCs w:val="32"/>
        </w:rPr>
        <w:t xml:space="preserve">。       </w:t>
      </w:r>
    </w:p>
    <w:p w:rsidR="00F52408" w:rsidRDefault="00D23A61">
      <w:pPr>
        <w:spacing w:line="560" w:lineRule="exact"/>
        <w:ind w:firstLineChars="200" w:firstLine="640"/>
        <w:rPr>
          <w:rFonts w:ascii="仿宋" w:eastAsia="仿宋" w:hAnsi="仿宋"/>
          <w:sz w:val="32"/>
          <w:szCs w:val="32"/>
        </w:rPr>
      </w:pPr>
      <w:r>
        <w:rPr>
          <w:rFonts w:ascii="仿宋" w:eastAsia="仿宋" w:hAnsi="仿宋" w:hint="eastAsia"/>
          <w:sz w:val="32"/>
          <w:szCs w:val="32"/>
        </w:rPr>
        <w:t>（三）逾期未报名者，视为不参加。报名表一经报出，无特殊原因则名单不得更换及替补。</w:t>
      </w:r>
    </w:p>
    <w:p w:rsidR="00F52408" w:rsidRDefault="00D23A61">
      <w:pPr>
        <w:spacing w:line="560" w:lineRule="exact"/>
        <w:ind w:firstLineChars="200" w:firstLine="643"/>
        <w:rPr>
          <w:rFonts w:ascii="仿宋" w:eastAsia="仿宋" w:hAnsi="仿宋"/>
          <w:b/>
          <w:sz w:val="32"/>
          <w:szCs w:val="32"/>
        </w:rPr>
      </w:pPr>
      <w:r>
        <w:rPr>
          <w:rFonts w:ascii="仿宋" w:eastAsia="仿宋" w:hAnsi="仿宋" w:hint="eastAsia"/>
          <w:b/>
          <w:sz w:val="32"/>
          <w:szCs w:val="32"/>
        </w:rPr>
        <w:t>八、奖励办法</w:t>
      </w:r>
    </w:p>
    <w:p w:rsidR="00F52408" w:rsidRDefault="00D23A61">
      <w:pPr>
        <w:pStyle w:val="a0"/>
        <w:spacing w:line="560" w:lineRule="exact"/>
        <w:rPr>
          <w:rFonts w:ascii="仿宋" w:eastAsia="仿宋" w:hAnsi="仿宋"/>
          <w:sz w:val="32"/>
          <w:szCs w:val="32"/>
        </w:rPr>
      </w:pPr>
      <w:r>
        <w:rPr>
          <w:rFonts w:hint="eastAsia"/>
        </w:rPr>
        <w:t xml:space="preserve"> </w:t>
      </w:r>
      <w:r>
        <w:t xml:space="preserve">  </w:t>
      </w:r>
      <w:r>
        <w:rPr>
          <w:rFonts w:ascii="仿宋" w:eastAsia="仿宋" w:hAnsi="仿宋"/>
          <w:sz w:val="32"/>
          <w:szCs w:val="32"/>
        </w:rPr>
        <w:t xml:space="preserve">  </w:t>
      </w:r>
      <w:r>
        <w:rPr>
          <w:rFonts w:ascii="仿宋" w:eastAsia="仿宋" w:hAnsi="仿宋" w:hint="eastAsia"/>
          <w:sz w:val="32"/>
          <w:szCs w:val="32"/>
        </w:rPr>
        <w:t>团体冠、亚、季军各一名，优胜奖N名</w:t>
      </w:r>
    </w:p>
    <w:p w:rsidR="00F52408" w:rsidRDefault="00D23A61">
      <w:pPr>
        <w:spacing w:line="560" w:lineRule="exact"/>
        <w:ind w:firstLineChars="200" w:firstLine="643"/>
        <w:rPr>
          <w:rFonts w:ascii="仿宋" w:eastAsia="仿宋" w:hAnsi="仿宋"/>
          <w:b/>
          <w:sz w:val="32"/>
          <w:szCs w:val="32"/>
        </w:rPr>
      </w:pPr>
      <w:r>
        <w:rPr>
          <w:rFonts w:ascii="仿宋" w:eastAsia="仿宋" w:hAnsi="仿宋" w:hint="eastAsia"/>
          <w:b/>
          <w:sz w:val="32"/>
          <w:szCs w:val="32"/>
        </w:rPr>
        <w:t>九、参赛要求</w:t>
      </w:r>
    </w:p>
    <w:p w:rsidR="00F52408" w:rsidRDefault="00D23A61">
      <w:pPr>
        <w:spacing w:line="560" w:lineRule="exact"/>
        <w:ind w:firstLineChars="200" w:firstLine="640"/>
        <w:rPr>
          <w:rFonts w:ascii="仿宋" w:eastAsia="仿宋" w:hAnsi="仿宋"/>
          <w:sz w:val="32"/>
          <w:szCs w:val="32"/>
        </w:rPr>
      </w:pPr>
      <w:r>
        <w:rPr>
          <w:rFonts w:ascii="仿宋" w:eastAsia="仿宋" w:hAnsi="仿宋" w:hint="eastAsia"/>
          <w:sz w:val="32"/>
          <w:szCs w:val="32"/>
        </w:rPr>
        <w:t>（一）为展示单位形象，建议参赛队伍服装统一。</w:t>
      </w:r>
    </w:p>
    <w:p w:rsidR="00F52408" w:rsidRDefault="00D23A61">
      <w:pPr>
        <w:spacing w:line="560" w:lineRule="exact"/>
        <w:ind w:firstLineChars="200" w:firstLine="640"/>
        <w:rPr>
          <w:rFonts w:ascii="仿宋" w:eastAsia="仿宋" w:hAnsi="仿宋"/>
          <w:sz w:val="32"/>
          <w:szCs w:val="32"/>
        </w:rPr>
      </w:pPr>
      <w:r>
        <w:rPr>
          <w:rFonts w:ascii="仿宋" w:eastAsia="仿宋" w:hAnsi="仿宋" w:hint="eastAsia"/>
          <w:sz w:val="32"/>
          <w:szCs w:val="32"/>
        </w:rPr>
        <w:lastRenderedPageBreak/>
        <w:t>（二）为增强参赛队伍的凝聚力，确保赛场的秩序和气氛，各参赛队的领队和参赛运动员必须待比赛结束，颁奖完毕后方可离场。</w:t>
      </w:r>
    </w:p>
    <w:p w:rsidR="00F52408" w:rsidRDefault="00D23A61">
      <w:pPr>
        <w:spacing w:line="560" w:lineRule="exact"/>
        <w:ind w:firstLineChars="200" w:firstLine="640"/>
        <w:rPr>
          <w:rFonts w:ascii="仿宋" w:eastAsia="仿宋" w:hAnsi="仿宋"/>
          <w:sz w:val="32"/>
          <w:szCs w:val="32"/>
        </w:rPr>
      </w:pPr>
      <w:r>
        <w:rPr>
          <w:rFonts w:ascii="仿宋" w:eastAsia="仿宋" w:hAnsi="仿宋" w:hint="eastAsia"/>
          <w:sz w:val="32"/>
          <w:szCs w:val="32"/>
        </w:rPr>
        <w:t>（三）比赛队伍应在比赛开始前30分钟到达场地报到及提前做好热身准备。</w:t>
      </w:r>
    </w:p>
    <w:p w:rsidR="00F52408" w:rsidRDefault="00D23A61">
      <w:pPr>
        <w:spacing w:line="560" w:lineRule="exact"/>
        <w:ind w:firstLineChars="200" w:firstLine="640"/>
        <w:rPr>
          <w:rFonts w:ascii="仿宋" w:eastAsia="仿宋" w:hAnsi="仿宋"/>
          <w:sz w:val="32"/>
          <w:szCs w:val="32"/>
        </w:rPr>
      </w:pPr>
      <w:r>
        <w:rPr>
          <w:rFonts w:ascii="仿宋" w:eastAsia="仿宋" w:hAnsi="仿宋" w:hint="eastAsia"/>
          <w:sz w:val="32"/>
          <w:szCs w:val="32"/>
        </w:rPr>
        <w:t>（四）参赛运动员应注重体育道德，文明礼貌，服从裁判，尊重对手，保持参赛良好秩序，自觉维护单位形象。</w:t>
      </w:r>
    </w:p>
    <w:p w:rsidR="00F52408" w:rsidRDefault="00D23A61">
      <w:pPr>
        <w:spacing w:line="560" w:lineRule="exact"/>
        <w:ind w:firstLineChars="200" w:firstLine="640"/>
        <w:rPr>
          <w:rFonts w:ascii="仿宋" w:eastAsia="仿宋" w:hAnsi="仿宋"/>
          <w:sz w:val="32"/>
          <w:szCs w:val="32"/>
        </w:rPr>
      </w:pPr>
      <w:r>
        <w:rPr>
          <w:rFonts w:ascii="仿宋" w:eastAsia="仿宋" w:hAnsi="仿宋" w:hint="eastAsia"/>
          <w:sz w:val="32"/>
          <w:szCs w:val="32"/>
        </w:rPr>
        <w:t>（五）根据场地管理要求，请参加活动人员要爱护场地设施，文明活动，禁止乱扔垃圾，禁止穿着高跟鞋进入场馆，运动员必须穿运动鞋入场。</w:t>
      </w:r>
    </w:p>
    <w:p w:rsidR="00F52408" w:rsidRDefault="00F52408">
      <w:pPr>
        <w:pStyle w:val="a8"/>
        <w:spacing w:line="560" w:lineRule="exact"/>
        <w:jc w:val="both"/>
        <w:rPr>
          <w:rFonts w:ascii="仿宋" w:eastAsia="仿宋" w:hAnsi="仿宋"/>
        </w:rPr>
      </w:pPr>
    </w:p>
    <w:p w:rsidR="00F52408" w:rsidRDefault="00F52408">
      <w:pPr>
        <w:spacing w:line="560" w:lineRule="exact"/>
      </w:pPr>
    </w:p>
    <w:p w:rsidR="00F52408" w:rsidRDefault="00F52408">
      <w:pPr>
        <w:pStyle w:val="a0"/>
        <w:spacing w:line="560" w:lineRule="exact"/>
      </w:pPr>
    </w:p>
    <w:p w:rsidR="00F52408" w:rsidRDefault="00F52408">
      <w:pPr>
        <w:pStyle w:val="a4"/>
        <w:spacing w:line="560" w:lineRule="exact"/>
        <w:jc w:val="both"/>
      </w:pPr>
    </w:p>
    <w:p w:rsidR="00F52408" w:rsidRDefault="00F52408">
      <w:pPr>
        <w:pStyle w:val="a4"/>
        <w:spacing w:line="560" w:lineRule="exact"/>
        <w:jc w:val="both"/>
      </w:pPr>
    </w:p>
    <w:p w:rsidR="00F52408" w:rsidRDefault="00F52408">
      <w:pPr>
        <w:pStyle w:val="a4"/>
        <w:spacing w:line="560" w:lineRule="exact"/>
        <w:jc w:val="both"/>
      </w:pPr>
    </w:p>
    <w:p w:rsidR="00F52408" w:rsidRDefault="00F52408">
      <w:pPr>
        <w:pStyle w:val="a4"/>
        <w:spacing w:line="560" w:lineRule="exact"/>
        <w:jc w:val="both"/>
      </w:pPr>
    </w:p>
    <w:p w:rsidR="00F52408" w:rsidRDefault="00F52408">
      <w:pPr>
        <w:pStyle w:val="a4"/>
        <w:spacing w:line="560" w:lineRule="exact"/>
        <w:jc w:val="both"/>
      </w:pPr>
    </w:p>
    <w:p w:rsidR="00F52408" w:rsidRDefault="00F52408">
      <w:pPr>
        <w:pStyle w:val="a4"/>
        <w:spacing w:line="560" w:lineRule="exact"/>
        <w:jc w:val="both"/>
      </w:pPr>
    </w:p>
    <w:p w:rsidR="00F52408" w:rsidRDefault="00F52408">
      <w:pPr>
        <w:pStyle w:val="a4"/>
        <w:spacing w:line="560" w:lineRule="exact"/>
        <w:jc w:val="both"/>
      </w:pPr>
    </w:p>
    <w:p w:rsidR="00F52408" w:rsidRDefault="00F52408">
      <w:pPr>
        <w:pStyle w:val="a4"/>
        <w:spacing w:line="560" w:lineRule="exact"/>
        <w:jc w:val="both"/>
      </w:pPr>
    </w:p>
    <w:p w:rsidR="00F52408" w:rsidRDefault="00F52408">
      <w:pPr>
        <w:pStyle w:val="a4"/>
        <w:spacing w:line="560" w:lineRule="exact"/>
        <w:jc w:val="both"/>
      </w:pPr>
    </w:p>
    <w:p w:rsidR="00F52408" w:rsidRDefault="00F52408">
      <w:pPr>
        <w:pStyle w:val="a4"/>
      </w:pPr>
    </w:p>
    <w:p w:rsidR="00F52408" w:rsidRDefault="00F52408">
      <w:pPr>
        <w:pStyle w:val="a4"/>
      </w:pPr>
    </w:p>
    <w:p w:rsidR="0026249E" w:rsidRDefault="0026249E">
      <w:pPr>
        <w:pStyle w:val="a4"/>
      </w:pPr>
    </w:p>
    <w:p w:rsidR="00F52408" w:rsidRDefault="00D23A61">
      <w:pPr>
        <w:pStyle w:val="a8"/>
        <w:spacing w:line="500" w:lineRule="exact"/>
        <w:rPr>
          <w:rFonts w:ascii="仿宋" w:eastAsia="仿宋" w:hAnsi="仿宋"/>
          <w:sz w:val="28"/>
          <w:szCs w:val="28"/>
        </w:rPr>
      </w:pPr>
      <w:r>
        <w:rPr>
          <w:rFonts w:ascii="仿宋" w:eastAsia="仿宋" w:hAnsi="仿宋" w:hint="eastAsia"/>
          <w:sz w:val="44"/>
          <w:szCs w:val="44"/>
        </w:rPr>
        <w:lastRenderedPageBreak/>
        <w:t>比赛项目介绍</w:t>
      </w:r>
    </w:p>
    <w:p w:rsidR="00F52408" w:rsidRDefault="00F52408" w:rsidP="00884281">
      <w:pPr>
        <w:spacing w:line="600" w:lineRule="exact"/>
        <w:rPr>
          <w:rFonts w:ascii="方正小标宋简体" w:eastAsia="方正小标宋简体" w:hAnsi="方正小标宋简体" w:cs="方正小标宋简体"/>
          <w:sz w:val="44"/>
          <w:szCs w:val="44"/>
        </w:rPr>
      </w:pPr>
    </w:p>
    <w:tbl>
      <w:tblPr>
        <w:tblW w:w="10632" w:type="dxa"/>
        <w:tblInd w:w="-11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3544"/>
        <w:gridCol w:w="5812"/>
      </w:tblGrid>
      <w:tr w:rsidR="00F52408" w:rsidTr="00884281">
        <w:trPr>
          <w:trHeight w:val="875"/>
        </w:trPr>
        <w:tc>
          <w:tcPr>
            <w:tcW w:w="1276" w:type="dxa"/>
            <w:vAlign w:val="center"/>
          </w:tcPr>
          <w:p w:rsidR="00F52408" w:rsidRDefault="00D23A61">
            <w:pPr>
              <w:spacing w:line="360" w:lineRule="auto"/>
              <w:jc w:val="center"/>
              <w:rPr>
                <w:rFonts w:ascii="宋体" w:hAnsi="宋体" w:cs="宋体"/>
                <w:b/>
                <w:bCs/>
                <w:sz w:val="28"/>
                <w:szCs w:val="28"/>
              </w:rPr>
            </w:pPr>
            <w:r>
              <w:rPr>
                <w:rFonts w:ascii="宋体" w:hAnsi="宋体" w:cs="黑体" w:hint="eastAsia"/>
                <w:sz w:val="28"/>
                <w:szCs w:val="28"/>
              </w:rPr>
              <w:t>项目</w:t>
            </w:r>
          </w:p>
        </w:tc>
        <w:tc>
          <w:tcPr>
            <w:tcW w:w="3544" w:type="dxa"/>
            <w:vAlign w:val="center"/>
          </w:tcPr>
          <w:p w:rsidR="00F52408" w:rsidRDefault="00D23A61">
            <w:pPr>
              <w:spacing w:line="360" w:lineRule="auto"/>
              <w:jc w:val="center"/>
              <w:rPr>
                <w:rFonts w:ascii="宋体" w:hAnsi="宋体" w:cs="宋体"/>
                <w:b/>
                <w:bCs/>
                <w:sz w:val="28"/>
                <w:szCs w:val="28"/>
              </w:rPr>
            </w:pPr>
            <w:r>
              <w:rPr>
                <w:rFonts w:ascii="宋体" w:hAnsi="宋体" w:cs="黑体" w:hint="eastAsia"/>
                <w:sz w:val="28"/>
                <w:szCs w:val="28"/>
              </w:rPr>
              <w:t>图片</w:t>
            </w:r>
          </w:p>
        </w:tc>
        <w:tc>
          <w:tcPr>
            <w:tcW w:w="5812" w:type="dxa"/>
            <w:vAlign w:val="center"/>
          </w:tcPr>
          <w:p w:rsidR="00F52408" w:rsidRDefault="00D23A61">
            <w:pPr>
              <w:spacing w:line="360" w:lineRule="auto"/>
              <w:jc w:val="center"/>
              <w:rPr>
                <w:rFonts w:ascii="宋体" w:hAnsi="宋体" w:cs="宋体"/>
                <w:b/>
                <w:bCs/>
                <w:sz w:val="28"/>
                <w:szCs w:val="28"/>
              </w:rPr>
            </w:pPr>
            <w:r>
              <w:rPr>
                <w:rFonts w:ascii="宋体" w:hAnsi="宋体" w:cs="黑体" w:hint="eastAsia"/>
                <w:sz w:val="28"/>
                <w:szCs w:val="28"/>
              </w:rPr>
              <w:t>规则</w:t>
            </w:r>
          </w:p>
        </w:tc>
      </w:tr>
      <w:tr w:rsidR="00F52408" w:rsidTr="00884281">
        <w:trPr>
          <w:trHeight w:val="5008"/>
        </w:trPr>
        <w:tc>
          <w:tcPr>
            <w:tcW w:w="1276" w:type="dxa"/>
            <w:vAlign w:val="center"/>
          </w:tcPr>
          <w:p w:rsidR="00F52408" w:rsidRDefault="00D23A61">
            <w:pPr>
              <w:snapToGrid w:val="0"/>
              <w:jc w:val="center"/>
              <w:rPr>
                <w:rFonts w:ascii="宋体" w:hAnsi="宋体" w:cs="宋体"/>
                <w:b/>
                <w:sz w:val="28"/>
                <w:szCs w:val="28"/>
              </w:rPr>
            </w:pPr>
            <w:r>
              <w:rPr>
                <w:rFonts w:ascii="宋体" w:hAnsi="宋体" w:cs="宋体" w:hint="eastAsia"/>
                <w:b/>
                <w:sz w:val="28"/>
                <w:szCs w:val="28"/>
              </w:rPr>
              <w:t>1</w:t>
            </w:r>
          </w:p>
          <w:p w:rsidR="00F52408" w:rsidRDefault="00D23A61">
            <w:pPr>
              <w:snapToGrid w:val="0"/>
              <w:jc w:val="center"/>
              <w:rPr>
                <w:rFonts w:ascii="宋体" w:hAnsi="宋体" w:cs="宋体"/>
                <w:b/>
                <w:bCs/>
                <w:sz w:val="28"/>
                <w:szCs w:val="28"/>
              </w:rPr>
            </w:pPr>
            <w:r>
              <w:rPr>
                <w:rFonts w:ascii="宋体" w:hAnsi="宋体" w:cs="宋体" w:hint="eastAsia"/>
                <w:b/>
                <w:bCs/>
                <w:sz w:val="28"/>
                <w:szCs w:val="28"/>
              </w:rPr>
              <w:t>龙舟</w:t>
            </w:r>
          </w:p>
          <w:p w:rsidR="00F52408" w:rsidRDefault="00D23A61">
            <w:pPr>
              <w:snapToGrid w:val="0"/>
              <w:jc w:val="center"/>
              <w:rPr>
                <w:rFonts w:ascii="宋体" w:hAnsi="宋体" w:cs="宋体"/>
                <w:b/>
                <w:bCs/>
                <w:sz w:val="30"/>
                <w:szCs w:val="30"/>
              </w:rPr>
            </w:pPr>
            <w:r>
              <w:rPr>
                <w:rFonts w:ascii="宋体" w:hAnsi="宋体" w:cs="宋体" w:hint="eastAsia"/>
                <w:b/>
                <w:bCs/>
                <w:sz w:val="28"/>
                <w:szCs w:val="28"/>
              </w:rPr>
              <w:t>竞速</w:t>
            </w:r>
          </w:p>
        </w:tc>
        <w:tc>
          <w:tcPr>
            <w:tcW w:w="3544" w:type="dxa"/>
            <w:vAlign w:val="center"/>
          </w:tcPr>
          <w:p w:rsidR="00F52408" w:rsidRDefault="00D23A61">
            <w:pPr>
              <w:jc w:val="center"/>
              <w:rPr>
                <w:rFonts w:ascii="宋体" w:hAnsi="宋体" w:cs="宋体"/>
              </w:rPr>
            </w:pPr>
            <w:r>
              <w:rPr>
                <w:rFonts w:ascii="宋体" w:hAnsi="宋体" w:cs="宋体" w:hint="eastAsia"/>
                <w:noProof/>
              </w:rPr>
              <w:drawing>
                <wp:inline distT="0" distB="0" distL="114300" distR="114300">
                  <wp:extent cx="2103120" cy="1402715"/>
                  <wp:effectExtent l="0" t="0" r="11430" b="6985"/>
                  <wp:docPr id="2" name="图片 2" descr="c7ae15f4477980f5b54022ae5a201f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c7ae15f4477980f5b54022ae5a201f5"/>
                          <pic:cNvPicPr>
                            <a:picLocks noChangeAspect="1"/>
                          </pic:cNvPicPr>
                        </pic:nvPicPr>
                        <pic:blipFill>
                          <a:blip r:embed="rId7" cstate="print"/>
                          <a:stretch>
                            <a:fillRect/>
                          </a:stretch>
                        </pic:blipFill>
                        <pic:spPr>
                          <a:xfrm>
                            <a:off x="0" y="0"/>
                            <a:ext cx="2103120" cy="1402715"/>
                          </a:xfrm>
                          <a:prstGeom prst="rect">
                            <a:avLst/>
                          </a:prstGeom>
                        </pic:spPr>
                      </pic:pic>
                    </a:graphicData>
                  </a:graphic>
                </wp:inline>
              </w:drawing>
            </w:r>
          </w:p>
        </w:tc>
        <w:tc>
          <w:tcPr>
            <w:tcW w:w="5812" w:type="dxa"/>
            <w:vAlign w:val="center"/>
          </w:tcPr>
          <w:p w:rsidR="00F52408" w:rsidRDefault="00D23A61">
            <w:pPr>
              <w:spacing w:line="360" w:lineRule="exact"/>
              <w:jc w:val="left"/>
              <w:rPr>
                <w:rFonts w:ascii="宋体" w:cs="宋体"/>
                <w:color w:val="000000"/>
                <w:sz w:val="28"/>
                <w:szCs w:val="28"/>
              </w:rPr>
            </w:pPr>
            <w:r>
              <w:rPr>
                <w:rFonts w:ascii="宋体" w:cs="宋体" w:hint="eastAsia"/>
                <w:b/>
                <w:bCs/>
                <w:color w:val="000000"/>
                <w:sz w:val="28"/>
                <w:szCs w:val="28"/>
              </w:rPr>
              <w:t>1.比赛人数：</w:t>
            </w:r>
            <w:r>
              <w:rPr>
                <w:rFonts w:ascii="宋体" w:cs="仿宋" w:hint="eastAsia"/>
                <w:sz w:val="28"/>
                <w:szCs w:val="32"/>
              </w:rPr>
              <w:t>每队10人，</w:t>
            </w:r>
            <w:r>
              <w:rPr>
                <w:rFonts w:ascii="宋体" w:cs="宋体" w:hint="eastAsia"/>
                <w:kern w:val="0"/>
                <w:sz w:val="28"/>
                <w:szCs w:val="28"/>
              </w:rPr>
              <w:t>至少4名女队员</w:t>
            </w:r>
          </w:p>
          <w:p w:rsidR="00F52408" w:rsidRDefault="00D23A61">
            <w:pPr>
              <w:spacing w:line="360" w:lineRule="exact"/>
              <w:jc w:val="left"/>
              <w:rPr>
                <w:rFonts w:ascii="宋体" w:cs="宋体"/>
                <w:color w:val="000000"/>
                <w:sz w:val="28"/>
                <w:szCs w:val="28"/>
              </w:rPr>
            </w:pPr>
            <w:r>
              <w:rPr>
                <w:rFonts w:ascii="宋体" w:cs="宋体" w:hint="eastAsia"/>
                <w:b/>
                <w:bCs/>
                <w:color w:val="000000"/>
                <w:sz w:val="28"/>
                <w:szCs w:val="28"/>
              </w:rPr>
              <w:t>2.比赛距离：</w:t>
            </w:r>
            <w:r>
              <w:rPr>
                <w:rFonts w:ascii="宋体" w:cs="宋体" w:hint="eastAsia"/>
                <w:color w:val="000000"/>
                <w:sz w:val="28"/>
                <w:szCs w:val="28"/>
              </w:rPr>
              <w:t xml:space="preserve">25米×2接力  </w:t>
            </w:r>
          </w:p>
          <w:p w:rsidR="00F52408" w:rsidRDefault="00D23A61">
            <w:pPr>
              <w:adjustRightInd w:val="0"/>
              <w:snapToGrid w:val="0"/>
              <w:spacing w:line="440" w:lineRule="exact"/>
              <w:jc w:val="left"/>
              <w:rPr>
                <w:rFonts w:ascii="宋体" w:hAnsi="宋体" w:cs="宋体"/>
                <w:kern w:val="0"/>
                <w:sz w:val="28"/>
                <w:szCs w:val="28"/>
              </w:rPr>
            </w:pPr>
            <w:r>
              <w:rPr>
                <w:rFonts w:ascii="宋体" w:cs="宋体" w:hint="eastAsia"/>
                <w:b/>
                <w:bCs/>
                <w:color w:val="000000"/>
                <w:sz w:val="28"/>
                <w:szCs w:val="28"/>
              </w:rPr>
              <w:t>3.方法与规则：</w:t>
            </w:r>
            <w:r>
              <w:rPr>
                <w:rFonts w:ascii="宋体" w:cs="宋体" w:hint="eastAsia"/>
                <w:color w:val="000000"/>
                <w:sz w:val="28"/>
                <w:szCs w:val="28"/>
              </w:rPr>
              <w:t>比赛开始前，5</w:t>
            </w:r>
            <w:r>
              <w:rPr>
                <w:rFonts w:ascii="宋体" w:cs="仿宋" w:hint="eastAsia"/>
                <w:sz w:val="28"/>
                <w:szCs w:val="32"/>
              </w:rPr>
              <w:t>人一组均用双脚夹住同一只“充气龙舟”站于起点线后，听令开始，配合向前移动，若行进过程中失误，必须于失误处重新将“充气龙舟”夹好，继续比赛。以全体队员冲过端点线后换另一组后折返向起点线冲刺且“充气龙舟”的整体及运动员均通过起点线后，比赛结束。按用时多少排定名次。</w:t>
            </w:r>
          </w:p>
        </w:tc>
      </w:tr>
      <w:tr w:rsidR="00F52408" w:rsidTr="00884281">
        <w:trPr>
          <w:trHeight w:val="4270"/>
        </w:trPr>
        <w:tc>
          <w:tcPr>
            <w:tcW w:w="1276" w:type="dxa"/>
            <w:vAlign w:val="center"/>
          </w:tcPr>
          <w:p w:rsidR="00F52408" w:rsidRDefault="00D23A61">
            <w:pPr>
              <w:snapToGrid w:val="0"/>
              <w:jc w:val="center"/>
              <w:rPr>
                <w:rFonts w:ascii="宋体" w:hAnsi="宋体" w:cs="宋体"/>
                <w:b/>
                <w:sz w:val="30"/>
                <w:szCs w:val="30"/>
              </w:rPr>
            </w:pPr>
            <w:r>
              <w:rPr>
                <w:rFonts w:ascii="宋体" w:hAnsi="宋体" w:cs="宋体"/>
                <w:b/>
                <w:sz w:val="30"/>
                <w:szCs w:val="30"/>
              </w:rPr>
              <w:t>2</w:t>
            </w:r>
          </w:p>
          <w:p w:rsidR="00F52408" w:rsidRDefault="00D23A61">
            <w:pPr>
              <w:snapToGrid w:val="0"/>
              <w:jc w:val="center"/>
              <w:rPr>
                <w:rFonts w:ascii="宋体" w:hAnsi="宋体" w:cs="宋体"/>
                <w:b/>
                <w:sz w:val="28"/>
                <w:szCs w:val="28"/>
              </w:rPr>
            </w:pPr>
            <w:r>
              <w:rPr>
                <w:rFonts w:ascii="宋体" w:hAnsi="宋体" w:cs="宋体" w:hint="eastAsia"/>
                <w:b/>
                <w:sz w:val="28"/>
                <w:szCs w:val="28"/>
              </w:rPr>
              <w:t>星火</w:t>
            </w:r>
          </w:p>
          <w:p w:rsidR="00F52408" w:rsidRDefault="00D23A61">
            <w:pPr>
              <w:snapToGrid w:val="0"/>
              <w:jc w:val="center"/>
              <w:rPr>
                <w:rFonts w:ascii="宋体" w:hAnsi="宋体" w:cs="宋体"/>
                <w:b/>
                <w:sz w:val="28"/>
                <w:szCs w:val="28"/>
              </w:rPr>
            </w:pPr>
            <w:r>
              <w:rPr>
                <w:rFonts w:ascii="宋体" w:hAnsi="宋体" w:cs="宋体" w:hint="eastAsia"/>
                <w:b/>
                <w:sz w:val="28"/>
                <w:szCs w:val="28"/>
              </w:rPr>
              <w:t>燎原</w:t>
            </w:r>
          </w:p>
        </w:tc>
        <w:tc>
          <w:tcPr>
            <w:tcW w:w="3544" w:type="dxa"/>
            <w:vAlign w:val="center"/>
          </w:tcPr>
          <w:p w:rsidR="00F52408" w:rsidRDefault="00D23A61">
            <w:pPr>
              <w:spacing w:line="360" w:lineRule="auto"/>
              <w:rPr>
                <w:rFonts w:ascii="宋体" w:hAnsi="宋体" w:cs="宋体"/>
                <w:kern w:val="0"/>
                <w:sz w:val="28"/>
                <w:szCs w:val="28"/>
              </w:rPr>
            </w:pPr>
            <w:r>
              <w:rPr>
                <w:rFonts w:ascii="宋体" w:hAnsi="宋体" w:cs="宋体" w:hint="eastAsia"/>
                <w:noProof/>
                <w:kern w:val="0"/>
                <w:sz w:val="28"/>
                <w:szCs w:val="28"/>
              </w:rPr>
              <w:drawing>
                <wp:inline distT="0" distB="0" distL="114300" distR="114300">
                  <wp:extent cx="2103120" cy="1824355"/>
                  <wp:effectExtent l="0" t="0" r="11430" b="4445"/>
                  <wp:docPr id="4" name="图片 4" descr="436801bf8f2abadaeb4d7a231649a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436801bf8f2abadaeb4d7a231649a4d"/>
                          <pic:cNvPicPr>
                            <a:picLocks noChangeAspect="1"/>
                          </pic:cNvPicPr>
                        </pic:nvPicPr>
                        <pic:blipFill>
                          <a:blip r:embed="rId8" cstate="print"/>
                          <a:stretch>
                            <a:fillRect/>
                          </a:stretch>
                        </pic:blipFill>
                        <pic:spPr>
                          <a:xfrm>
                            <a:off x="0" y="0"/>
                            <a:ext cx="2103120" cy="1824355"/>
                          </a:xfrm>
                          <a:prstGeom prst="rect">
                            <a:avLst/>
                          </a:prstGeom>
                        </pic:spPr>
                      </pic:pic>
                    </a:graphicData>
                  </a:graphic>
                </wp:inline>
              </w:drawing>
            </w:r>
          </w:p>
        </w:tc>
        <w:tc>
          <w:tcPr>
            <w:tcW w:w="5812" w:type="dxa"/>
            <w:vAlign w:val="center"/>
          </w:tcPr>
          <w:p w:rsidR="00F52408" w:rsidRDefault="00D23A61">
            <w:pPr>
              <w:spacing w:line="440" w:lineRule="exact"/>
              <w:rPr>
                <w:rFonts w:ascii="宋体" w:hAnsi="宋体"/>
                <w:b/>
                <w:bCs/>
                <w:sz w:val="28"/>
                <w:szCs w:val="28"/>
              </w:rPr>
            </w:pPr>
            <w:r>
              <w:rPr>
                <w:rFonts w:ascii="宋体" w:hAnsi="宋体" w:hint="eastAsia"/>
                <w:b/>
                <w:bCs/>
                <w:sz w:val="28"/>
                <w:szCs w:val="28"/>
              </w:rPr>
              <w:t>1.比赛人数：</w:t>
            </w:r>
            <w:r>
              <w:rPr>
                <w:rFonts w:ascii="宋体" w:hAnsi="宋体" w:hint="eastAsia"/>
                <w:sz w:val="28"/>
                <w:szCs w:val="28"/>
              </w:rPr>
              <w:t>每队9人，</w:t>
            </w:r>
            <w:r>
              <w:rPr>
                <w:rFonts w:ascii="宋体" w:hAnsi="宋体" w:hint="eastAsia"/>
                <w:kern w:val="0"/>
                <w:sz w:val="28"/>
                <w:szCs w:val="28"/>
              </w:rPr>
              <w:t>至少3名女队员</w:t>
            </w:r>
          </w:p>
          <w:p w:rsidR="00F52408" w:rsidRDefault="00D23A61">
            <w:pPr>
              <w:spacing w:line="400" w:lineRule="exact"/>
              <w:jc w:val="left"/>
              <w:rPr>
                <w:rFonts w:ascii="宋体" w:hAnsi="宋体"/>
                <w:b/>
                <w:bCs/>
                <w:sz w:val="28"/>
                <w:szCs w:val="28"/>
              </w:rPr>
            </w:pPr>
            <w:r>
              <w:rPr>
                <w:rFonts w:ascii="宋体" w:hAnsi="宋体" w:hint="eastAsia"/>
                <w:b/>
                <w:bCs/>
                <w:sz w:val="28"/>
                <w:szCs w:val="28"/>
              </w:rPr>
              <w:t>2.比赛距离：</w:t>
            </w:r>
            <w:r>
              <w:rPr>
                <w:rFonts w:ascii="宋体" w:hAnsi="宋体" w:hint="eastAsia"/>
                <w:sz w:val="28"/>
                <w:szCs w:val="28"/>
              </w:rPr>
              <w:t>指定位置</w:t>
            </w:r>
          </w:p>
          <w:p w:rsidR="00F52408" w:rsidRDefault="00D23A61">
            <w:pPr>
              <w:spacing w:line="440" w:lineRule="exact"/>
              <w:jc w:val="left"/>
              <w:rPr>
                <w:rFonts w:ascii="宋体" w:hAnsi="宋体" w:cs="宋体"/>
                <w:sz w:val="28"/>
                <w:szCs w:val="28"/>
              </w:rPr>
            </w:pPr>
            <w:r>
              <w:rPr>
                <w:rFonts w:ascii="宋体" w:hAnsi="宋体" w:hint="eastAsia"/>
                <w:b/>
                <w:bCs/>
                <w:sz w:val="28"/>
                <w:szCs w:val="28"/>
              </w:rPr>
              <w:t>3.方法与规则：</w:t>
            </w:r>
            <w:r>
              <w:rPr>
                <w:rFonts w:ascii="宋体" w:hAnsi="宋体" w:hint="eastAsia"/>
                <w:sz w:val="28"/>
                <w:szCs w:val="28"/>
              </w:rPr>
              <w:t>比赛开始前，1名队员站在垫子中间圆点，8名队员分别站在圆形垫子相应位置，每人手扶一根充气火炬，火炬竖在圆形垫子里面，比赛人员站在垫子外面（脚不能踩到垫子）准备。听令开始，垫子以外的运动员都要听从圆点运动员指挥，按照逆时针方向，移动自身到下个运动员的位置，同时保持充气火炬原地不倒，以红衣人（队长）为计圈点，完成2圈（即红衣人逆时针绕2圈回到原点）则比赛结束，按用时多少排列名次。</w:t>
            </w:r>
          </w:p>
        </w:tc>
      </w:tr>
      <w:tr w:rsidR="00F52408" w:rsidTr="00884281">
        <w:trPr>
          <w:trHeight w:val="5714"/>
        </w:trPr>
        <w:tc>
          <w:tcPr>
            <w:tcW w:w="1276" w:type="dxa"/>
            <w:vAlign w:val="center"/>
          </w:tcPr>
          <w:p w:rsidR="00F52408" w:rsidRDefault="00D23A61">
            <w:pPr>
              <w:snapToGrid w:val="0"/>
              <w:jc w:val="center"/>
              <w:rPr>
                <w:rFonts w:ascii="宋体" w:hAnsi="宋体" w:cs="宋体"/>
                <w:b/>
                <w:sz w:val="28"/>
                <w:szCs w:val="28"/>
              </w:rPr>
            </w:pPr>
            <w:r>
              <w:rPr>
                <w:rFonts w:ascii="宋体" w:hAnsi="宋体" w:cs="宋体"/>
                <w:b/>
                <w:sz w:val="28"/>
                <w:szCs w:val="28"/>
              </w:rPr>
              <w:lastRenderedPageBreak/>
              <w:t>3</w:t>
            </w:r>
          </w:p>
          <w:p w:rsidR="00F52408" w:rsidRDefault="00D23A61">
            <w:pPr>
              <w:snapToGrid w:val="0"/>
              <w:jc w:val="center"/>
              <w:rPr>
                <w:rFonts w:ascii="宋体" w:hAnsi="宋体" w:cs="宋体"/>
                <w:b/>
                <w:sz w:val="28"/>
                <w:szCs w:val="28"/>
              </w:rPr>
            </w:pPr>
            <w:r>
              <w:rPr>
                <w:rFonts w:ascii="宋体" w:hAnsi="宋体" w:cs="宋体" w:hint="eastAsia"/>
                <w:b/>
                <w:sz w:val="28"/>
                <w:szCs w:val="28"/>
              </w:rPr>
              <w:t>超级</w:t>
            </w:r>
          </w:p>
          <w:p w:rsidR="00F52408" w:rsidRDefault="00D23A61">
            <w:pPr>
              <w:snapToGrid w:val="0"/>
              <w:jc w:val="center"/>
            </w:pPr>
            <w:r>
              <w:rPr>
                <w:rFonts w:ascii="宋体" w:hAnsi="宋体" w:cs="宋体" w:hint="eastAsia"/>
                <w:b/>
                <w:sz w:val="28"/>
                <w:szCs w:val="28"/>
              </w:rPr>
              <w:t>战车</w:t>
            </w:r>
          </w:p>
        </w:tc>
        <w:tc>
          <w:tcPr>
            <w:tcW w:w="3544" w:type="dxa"/>
            <w:vAlign w:val="center"/>
          </w:tcPr>
          <w:p w:rsidR="00F52408" w:rsidRDefault="00D23A61">
            <w:pPr>
              <w:widowControl/>
              <w:jc w:val="center"/>
              <w:rPr>
                <w:rFonts w:ascii="宋体" w:hAnsi="宋体" w:cs="宋体"/>
                <w:sz w:val="28"/>
                <w:szCs w:val="28"/>
              </w:rPr>
            </w:pPr>
            <w:r>
              <w:rPr>
                <w:rFonts w:ascii="宋体" w:hAnsi="宋体" w:cs="宋体" w:hint="eastAsia"/>
                <w:b/>
                <w:noProof/>
                <w:sz w:val="28"/>
                <w:szCs w:val="28"/>
              </w:rPr>
              <w:drawing>
                <wp:inline distT="0" distB="0" distL="114300" distR="114300">
                  <wp:extent cx="1842770" cy="2223135"/>
                  <wp:effectExtent l="0" t="0" r="5080" b="5715"/>
                  <wp:docPr id="6" name="图片 2" descr="微信图片_20230217172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descr="微信图片_20230217172210"/>
                          <pic:cNvPicPr>
                            <a:picLocks noChangeAspect="1"/>
                          </pic:cNvPicPr>
                        </pic:nvPicPr>
                        <pic:blipFill>
                          <a:blip r:embed="rId9" cstate="print"/>
                          <a:stretch>
                            <a:fillRect/>
                          </a:stretch>
                        </pic:blipFill>
                        <pic:spPr>
                          <a:xfrm>
                            <a:off x="0" y="0"/>
                            <a:ext cx="1842770" cy="2223135"/>
                          </a:xfrm>
                          <a:prstGeom prst="rect">
                            <a:avLst/>
                          </a:prstGeom>
                          <a:noFill/>
                          <a:ln>
                            <a:noFill/>
                          </a:ln>
                        </pic:spPr>
                      </pic:pic>
                    </a:graphicData>
                  </a:graphic>
                </wp:inline>
              </w:drawing>
            </w:r>
          </w:p>
        </w:tc>
        <w:tc>
          <w:tcPr>
            <w:tcW w:w="5812" w:type="dxa"/>
            <w:vAlign w:val="center"/>
          </w:tcPr>
          <w:p w:rsidR="00F52408" w:rsidRDefault="00D23A61">
            <w:pPr>
              <w:spacing w:line="440" w:lineRule="exact"/>
              <w:rPr>
                <w:rFonts w:ascii="宋体" w:hAnsi="宋体" w:cs="宋体"/>
                <w:kern w:val="0"/>
                <w:sz w:val="28"/>
                <w:szCs w:val="28"/>
              </w:rPr>
            </w:pPr>
            <w:r>
              <w:rPr>
                <w:rFonts w:ascii="宋体" w:cs="仿宋" w:hint="eastAsia"/>
                <w:b/>
                <w:bCs/>
                <w:sz w:val="28"/>
                <w:szCs w:val="32"/>
              </w:rPr>
              <w:t>1.比赛人数：</w:t>
            </w:r>
            <w:r>
              <w:rPr>
                <w:rFonts w:ascii="宋体" w:cs="仿宋" w:hint="eastAsia"/>
                <w:sz w:val="28"/>
                <w:szCs w:val="32"/>
              </w:rPr>
              <w:t>每队10人，</w:t>
            </w:r>
            <w:r>
              <w:rPr>
                <w:rFonts w:ascii="宋体" w:hAnsi="宋体" w:cs="宋体" w:hint="eastAsia"/>
                <w:kern w:val="0"/>
                <w:sz w:val="28"/>
                <w:szCs w:val="28"/>
              </w:rPr>
              <w:t>至少3名女队员</w:t>
            </w:r>
          </w:p>
          <w:p w:rsidR="00F52408" w:rsidRDefault="00D23A61">
            <w:pPr>
              <w:spacing w:line="440" w:lineRule="exact"/>
              <w:jc w:val="left"/>
              <w:rPr>
                <w:rFonts w:ascii="宋体" w:cs="仿宋"/>
                <w:sz w:val="28"/>
                <w:szCs w:val="32"/>
              </w:rPr>
            </w:pPr>
            <w:r>
              <w:rPr>
                <w:rFonts w:ascii="宋体" w:cs="仿宋" w:hint="eastAsia"/>
                <w:b/>
                <w:bCs/>
                <w:sz w:val="28"/>
                <w:szCs w:val="32"/>
              </w:rPr>
              <w:t>2.比赛距离：</w:t>
            </w:r>
            <w:r>
              <w:rPr>
                <w:rFonts w:ascii="宋体" w:cs="仿宋" w:hint="eastAsia"/>
                <w:sz w:val="28"/>
                <w:szCs w:val="32"/>
              </w:rPr>
              <w:t>20米</w:t>
            </w:r>
          </w:p>
          <w:p w:rsidR="00F52408" w:rsidRDefault="00D23A61">
            <w:pPr>
              <w:spacing w:line="440" w:lineRule="exact"/>
              <w:jc w:val="left"/>
              <w:rPr>
                <w:rFonts w:ascii="宋体" w:hAnsi="宋体" w:cs="宋体"/>
                <w:sz w:val="28"/>
                <w:szCs w:val="28"/>
              </w:rPr>
            </w:pPr>
            <w:r>
              <w:rPr>
                <w:rFonts w:ascii="宋体" w:cs="仿宋" w:hint="eastAsia"/>
                <w:b/>
                <w:bCs/>
                <w:sz w:val="28"/>
                <w:szCs w:val="32"/>
              </w:rPr>
              <w:t>3.方法与规则：</w:t>
            </w:r>
            <w:r>
              <w:rPr>
                <w:rFonts w:ascii="宋体" w:cs="仿宋" w:hint="eastAsia"/>
                <w:sz w:val="28"/>
                <w:szCs w:val="32"/>
              </w:rPr>
              <w:t>比赛开始前，所有队员及器材在起跑线后准备，2名女队员坐在“快车”上互相夹着一个彩球，在“快车”下面放置5条充气圆柱充当轮子。听令开始，8</w:t>
            </w:r>
            <w:r>
              <w:rPr>
                <w:rFonts w:ascii="宋体" w:hAnsi="宋体" w:cs="宋体" w:hint="eastAsia"/>
                <w:sz w:val="28"/>
                <w:szCs w:val="28"/>
              </w:rPr>
              <w:t>人分别驱动气垫向前推进，把充气圆柱放到气垫下面充当轮子（注意：气垫下不可以少于3条圆柱）。直至人和器材完全冲过终点线后，则比赛结束，</w:t>
            </w:r>
            <w:r>
              <w:rPr>
                <w:rFonts w:ascii="宋体" w:hAnsi="宋体" w:cs="宋体" w:hint="eastAsia"/>
                <w:kern w:val="0"/>
                <w:sz w:val="28"/>
                <w:szCs w:val="28"/>
              </w:rPr>
              <w:t>按用时多少排列名次。</w:t>
            </w:r>
            <w:r>
              <w:rPr>
                <w:rFonts w:ascii="宋体" w:hAnsi="宋体" w:cs="宋体" w:hint="eastAsia"/>
                <w:sz w:val="28"/>
                <w:szCs w:val="28"/>
              </w:rPr>
              <w:t>注意，前进中女运动员或瑜伽球掉地，必须在球掉地处从新夹好彩球才能继续比赛。</w:t>
            </w:r>
          </w:p>
        </w:tc>
      </w:tr>
      <w:tr w:rsidR="00F52408" w:rsidTr="00884281">
        <w:trPr>
          <w:trHeight w:val="7418"/>
        </w:trPr>
        <w:tc>
          <w:tcPr>
            <w:tcW w:w="1276" w:type="dxa"/>
            <w:tcBorders>
              <w:top w:val="single" w:sz="4" w:space="0" w:color="auto"/>
              <w:left w:val="single" w:sz="4" w:space="0" w:color="auto"/>
              <w:bottom w:val="single" w:sz="4" w:space="0" w:color="auto"/>
              <w:right w:val="single" w:sz="4" w:space="0" w:color="auto"/>
            </w:tcBorders>
            <w:vAlign w:val="center"/>
          </w:tcPr>
          <w:p w:rsidR="00F52408" w:rsidRDefault="00D23A61">
            <w:pPr>
              <w:snapToGrid w:val="0"/>
              <w:jc w:val="center"/>
              <w:rPr>
                <w:rFonts w:ascii="宋体" w:hAnsi="宋体" w:cs="仿宋"/>
                <w:b/>
                <w:bCs/>
                <w:sz w:val="28"/>
                <w:szCs w:val="28"/>
              </w:rPr>
            </w:pPr>
            <w:r>
              <w:rPr>
                <w:rFonts w:ascii="宋体" w:hAnsi="宋体" w:cs="仿宋"/>
                <w:b/>
                <w:bCs/>
                <w:sz w:val="28"/>
                <w:szCs w:val="28"/>
              </w:rPr>
              <w:t>4</w:t>
            </w:r>
          </w:p>
          <w:p w:rsidR="00F52408" w:rsidRDefault="00D23A61">
            <w:pPr>
              <w:snapToGrid w:val="0"/>
              <w:jc w:val="center"/>
              <w:rPr>
                <w:rFonts w:ascii="宋体" w:hAnsi="宋体" w:cs="仿宋"/>
                <w:b/>
                <w:bCs/>
                <w:sz w:val="28"/>
                <w:szCs w:val="28"/>
              </w:rPr>
            </w:pPr>
            <w:r>
              <w:rPr>
                <w:rFonts w:ascii="宋体" w:hAnsi="宋体" w:cs="仿宋" w:hint="eastAsia"/>
                <w:b/>
                <w:bCs/>
                <w:sz w:val="28"/>
                <w:szCs w:val="28"/>
              </w:rPr>
              <w:t>同舟</w:t>
            </w:r>
          </w:p>
          <w:p w:rsidR="00F52408" w:rsidRDefault="00D23A61">
            <w:pPr>
              <w:snapToGrid w:val="0"/>
              <w:jc w:val="center"/>
              <w:rPr>
                <w:rFonts w:ascii="宋体" w:eastAsia="仿宋_GB2312" w:hAnsi="宋体" w:cs="仿宋"/>
                <w:b/>
                <w:bCs/>
                <w:sz w:val="28"/>
                <w:szCs w:val="28"/>
              </w:rPr>
            </w:pPr>
            <w:r>
              <w:rPr>
                <w:rFonts w:ascii="宋体" w:hAnsi="宋体" w:cs="仿宋" w:hint="eastAsia"/>
                <w:b/>
                <w:bCs/>
                <w:sz w:val="28"/>
                <w:szCs w:val="28"/>
              </w:rPr>
              <w:t>共济</w:t>
            </w:r>
          </w:p>
        </w:tc>
        <w:tc>
          <w:tcPr>
            <w:tcW w:w="3544" w:type="dxa"/>
            <w:tcBorders>
              <w:top w:val="single" w:sz="4" w:space="0" w:color="auto"/>
              <w:left w:val="single" w:sz="4" w:space="0" w:color="auto"/>
              <w:bottom w:val="single" w:sz="4" w:space="0" w:color="auto"/>
              <w:right w:val="single" w:sz="4" w:space="0" w:color="auto"/>
            </w:tcBorders>
            <w:vAlign w:val="center"/>
          </w:tcPr>
          <w:p w:rsidR="00F52408" w:rsidRDefault="00D23A61">
            <w:pPr>
              <w:jc w:val="center"/>
              <w:rPr>
                <w:rFonts w:eastAsia="仿宋_GB2312"/>
                <w:sz w:val="32"/>
                <w:szCs w:val="32"/>
              </w:rPr>
            </w:pPr>
            <w:r>
              <w:rPr>
                <w:noProof/>
              </w:rPr>
              <w:drawing>
                <wp:inline distT="0" distB="0" distL="114300" distR="114300">
                  <wp:extent cx="1845945" cy="1558925"/>
                  <wp:effectExtent l="0" t="0" r="1905" b="3175"/>
                  <wp:docPr id="7" name="图片 1" descr="同舟共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descr="同舟共济"/>
                          <pic:cNvPicPr>
                            <a:picLocks noChangeAspect="1"/>
                          </pic:cNvPicPr>
                        </pic:nvPicPr>
                        <pic:blipFill>
                          <a:blip r:embed="rId10" cstate="print"/>
                          <a:stretch>
                            <a:fillRect/>
                          </a:stretch>
                        </pic:blipFill>
                        <pic:spPr>
                          <a:xfrm>
                            <a:off x="0" y="0"/>
                            <a:ext cx="1845945" cy="1558925"/>
                          </a:xfrm>
                          <a:prstGeom prst="rect">
                            <a:avLst/>
                          </a:prstGeom>
                          <a:noFill/>
                          <a:ln>
                            <a:noFill/>
                          </a:ln>
                        </pic:spPr>
                      </pic:pic>
                    </a:graphicData>
                  </a:graphic>
                </wp:inline>
              </w:drawing>
            </w:r>
          </w:p>
        </w:tc>
        <w:tc>
          <w:tcPr>
            <w:tcW w:w="5812" w:type="dxa"/>
            <w:tcBorders>
              <w:top w:val="single" w:sz="4" w:space="0" w:color="auto"/>
              <w:left w:val="single" w:sz="4" w:space="0" w:color="auto"/>
              <w:bottom w:val="single" w:sz="4" w:space="0" w:color="auto"/>
              <w:right w:val="single" w:sz="4" w:space="0" w:color="auto"/>
            </w:tcBorders>
            <w:vAlign w:val="center"/>
          </w:tcPr>
          <w:p w:rsidR="00F52408" w:rsidRDefault="00D23A61">
            <w:pPr>
              <w:spacing w:line="400" w:lineRule="exact"/>
              <w:jc w:val="left"/>
              <w:rPr>
                <w:rFonts w:ascii="宋体" w:hAnsi="宋体" w:cs="宋体"/>
                <w:sz w:val="28"/>
                <w:szCs w:val="28"/>
              </w:rPr>
            </w:pPr>
            <w:r>
              <w:rPr>
                <w:rFonts w:ascii="宋体" w:cs="仿宋" w:hint="eastAsia"/>
                <w:b/>
                <w:bCs/>
                <w:sz w:val="28"/>
                <w:szCs w:val="32"/>
              </w:rPr>
              <w:t>1.比赛人数：</w:t>
            </w:r>
            <w:r>
              <w:rPr>
                <w:rFonts w:ascii="宋体" w:hAnsi="宋体" w:cs="仿宋" w:hint="eastAsia"/>
                <w:sz w:val="28"/>
                <w:szCs w:val="32"/>
              </w:rPr>
              <w:t>每队8人，</w:t>
            </w:r>
            <w:r>
              <w:rPr>
                <w:rFonts w:ascii="宋体" w:hAnsi="宋体" w:cs="宋体" w:hint="eastAsia"/>
                <w:kern w:val="0"/>
                <w:sz w:val="28"/>
                <w:szCs w:val="28"/>
              </w:rPr>
              <w:t>至少3名女队员</w:t>
            </w:r>
          </w:p>
          <w:p w:rsidR="00F52408" w:rsidRDefault="00D23A61">
            <w:pPr>
              <w:spacing w:line="400" w:lineRule="exact"/>
              <w:jc w:val="left"/>
              <w:rPr>
                <w:rFonts w:ascii="宋体" w:hAnsi="宋体" w:cs="宋体"/>
                <w:sz w:val="28"/>
                <w:szCs w:val="28"/>
              </w:rPr>
            </w:pPr>
            <w:r>
              <w:rPr>
                <w:rFonts w:ascii="宋体" w:cs="仿宋" w:hint="eastAsia"/>
                <w:b/>
                <w:bCs/>
                <w:sz w:val="28"/>
                <w:szCs w:val="32"/>
              </w:rPr>
              <w:t>2.比赛距离：</w:t>
            </w:r>
            <w:r>
              <w:rPr>
                <w:rFonts w:ascii="宋体" w:hAnsi="宋体" w:cs="宋体" w:hint="eastAsia"/>
                <w:sz w:val="28"/>
                <w:szCs w:val="28"/>
              </w:rPr>
              <w:t>25米×*接力；</w:t>
            </w:r>
          </w:p>
          <w:p w:rsidR="00F52408" w:rsidRDefault="00D23A61">
            <w:pPr>
              <w:spacing w:line="400" w:lineRule="exact"/>
              <w:jc w:val="left"/>
              <w:rPr>
                <w:rFonts w:ascii="宋体" w:hAnsi="宋体" w:cs="仿宋"/>
                <w:sz w:val="28"/>
                <w:szCs w:val="28"/>
              </w:rPr>
            </w:pPr>
            <w:r>
              <w:rPr>
                <w:rFonts w:ascii="宋体" w:cs="仿宋" w:hint="eastAsia"/>
                <w:b/>
                <w:bCs/>
                <w:sz w:val="28"/>
                <w:szCs w:val="32"/>
              </w:rPr>
              <w:t>3.方法与规则：</w:t>
            </w:r>
            <w:r>
              <w:rPr>
                <w:rFonts w:ascii="宋体" w:hAnsi="宋体" w:cs="宋体" w:hint="eastAsia"/>
                <w:sz w:val="28"/>
                <w:szCs w:val="28"/>
              </w:rPr>
              <w:t>比赛开始前，4名参赛队员手拿1块橡胶垫站于起跑线后，听令开始，4名队员同时站在两块竹筏上,依次交替向前移动；以全体队员和器材冲过端点线后换另一组后折返向起点线冲刺且器材的整体及运动员均通过起点（终点）线则比赛结束，按用时排定名次。</w:t>
            </w:r>
          </w:p>
        </w:tc>
      </w:tr>
      <w:tr w:rsidR="00F52408" w:rsidTr="00884281">
        <w:trPr>
          <w:trHeight w:val="4902"/>
        </w:trPr>
        <w:tc>
          <w:tcPr>
            <w:tcW w:w="1276" w:type="dxa"/>
            <w:tcBorders>
              <w:top w:val="single" w:sz="4" w:space="0" w:color="auto"/>
              <w:left w:val="single" w:sz="4" w:space="0" w:color="auto"/>
              <w:bottom w:val="single" w:sz="4" w:space="0" w:color="auto"/>
              <w:right w:val="single" w:sz="4" w:space="0" w:color="auto"/>
            </w:tcBorders>
            <w:vAlign w:val="center"/>
          </w:tcPr>
          <w:p w:rsidR="00F52408" w:rsidRDefault="00D23A61">
            <w:pPr>
              <w:snapToGrid w:val="0"/>
              <w:spacing w:line="400" w:lineRule="exact"/>
              <w:jc w:val="center"/>
              <w:rPr>
                <w:rFonts w:ascii="宋体" w:hAnsi="宋体" w:cs="仿宋"/>
                <w:b/>
                <w:bCs/>
                <w:sz w:val="28"/>
                <w:szCs w:val="28"/>
              </w:rPr>
            </w:pPr>
            <w:r>
              <w:rPr>
                <w:rFonts w:ascii="宋体" w:hAnsi="宋体" w:cs="仿宋"/>
                <w:b/>
                <w:bCs/>
                <w:sz w:val="28"/>
                <w:szCs w:val="28"/>
              </w:rPr>
              <w:lastRenderedPageBreak/>
              <w:t>5</w:t>
            </w:r>
          </w:p>
          <w:p w:rsidR="00F52408" w:rsidRDefault="00D23A61">
            <w:pPr>
              <w:snapToGrid w:val="0"/>
              <w:spacing w:line="400" w:lineRule="exact"/>
              <w:jc w:val="center"/>
              <w:rPr>
                <w:rFonts w:ascii="宋体" w:hAnsi="宋体"/>
                <w:b/>
                <w:bCs/>
                <w:color w:val="000000"/>
                <w:sz w:val="28"/>
                <w:szCs w:val="28"/>
              </w:rPr>
            </w:pPr>
            <w:r>
              <w:rPr>
                <w:rFonts w:ascii="宋体" w:hAnsi="宋体" w:cs="仿宋" w:hint="eastAsia"/>
                <w:b/>
                <w:bCs/>
                <w:sz w:val="28"/>
                <w:szCs w:val="28"/>
              </w:rPr>
              <w:t>团结就是力量</w:t>
            </w:r>
          </w:p>
        </w:tc>
        <w:tc>
          <w:tcPr>
            <w:tcW w:w="3544" w:type="dxa"/>
            <w:tcBorders>
              <w:top w:val="single" w:sz="4" w:space="0" w:color="auto"/>
              <w:left w:val="single" w:sz="4" w:space="0" w:color="auto"/>
              <w:bottom w:val="single" w:sz="4" w:space="0" w:color="auto"/>
              <w:right w:val="single" w:sz="4" w:space="0" w:color="auto"/>
            </w:tcBorders>
            <w:vAlign w:val="center"/>
          </w:tcPr>
          <w:p w:rsidR="00F52408" w:rsidRDefault="00D23A61">
            <w:pPr>
              <w:widowControl/>
              <w:jc w:val="center"/>
              <w:rPr>
                <w:rFonts w:ascii="宋体" w:hAnsi="宋体" w:cs="宋体"/>
                <w:kern w:val="0"/>
                <w:sz w:val="24"/>
              </w:rPr>
            </w:pPr>
            <w:r>
              <w:rPr>
                <w:rFonts w:ascii="宋体" w:hAnsi="宋体" w:cs="宋体" w:hint="eastAsia"/>
                <w:noProof/>
                <w:kern w:val="0"/>
                <w:sz w:val="24"/>
              </w:rPr>
              <w:drawing>
                <wp:inline distT="0" distB="0" distL="114300" distR="114300">
                  <wp:extent cx="1920240" cy="1716405"/>
                  <wp:effectExtent l="0" t="0" r="3810" b="17145"/>
                  <wp:docPr id="11" name="图片 7" descr="QQ图片20210304103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7" descr="QQ图片20210304103325"/>
                          <pic:cNvPicPr>
                            <a:picLocks noChangeAspect="1"/>
                          </pic:cNvPicPr>
                        </pic:nvPicPr>
                        <pic:blipFill>
                          <a:blip r:embed="rId11" cstate="print"/>
                          <a:stretch>
                            <a:fillRect/>
                          </a:stretch>
                        </pic:blipFill>
                        <pic:spPr>
                          <a:xfrm>
                            <a:off x="0" y="0"/>
                            <a:ext cx="1920240" cy="1716405"/>
                          </a:xfrm>
                          <a:prstGeom prst="rect">
                            <a:avLst/>
                          </a:prstGeom>
                          <a:noFill/>
                          <a:ln>
                            <a:noFill/>
                          </a:ln>
                        </pic:spPr>
                      </pic:pic>
                    </a:graphicData>
                  </a:graphic>
                </wp:inline>
              </w:drawing>
            </w:r>
          </w:p>
        </w:tc>
        <w:tc>
          <w:tcPr>
            <w:tcW w:w="5812" w:type="dxa"/>
            <w:tcBorders>
              <w:top w:val="single" w:sz="4" w:space="0" w:color="auto"/>
              <w:left w:val="single" w:sz="4" w:space="0" w:color="auto"/>
              <w:bottom w:val="single" w:sz="4" w:space="0" w:color="auto"/>
              <w:right w:val="single" w:sz="4" w:space="0" w:color="auto"/>
            </w:tcBorders>
            <w:vAlign w:val="center"/>
          </w:tcPr>
          <w:p w:rsidR="00F52408" w:rsidRDefault="00D23A61">
            <w:pPr>
              <w:spacing w:line="440" w:lineRule="exact"/>
              <w:rPr>
                <w:rFonts w:ascii="宋体" w:cs="仿宋"/>
                <w:b/>
                <w:bCs/>
                <w:sz w:val="28"/>
                <w:szCs w:val="32"/>
              </w:rPr>
            </w:pPr>
            <w:r>
              <w:rPr>
                <w:rFonts w:ascii="宋体" w:cs="仿宋" w:hint="eastAsia"/>
                <w:b/>
                <w:bCs/>
                <w:sz w:val="28"/>
                <w:szCs w:val="32"/>
              </w:rPr>
              <w:t>1.比赛人数：</w:t>
            </w:r>
            <w:r>
              <w:rPr>
                <w:rFonts w:ascii="宋体" w:cs="仿宋" w:hint="eastAsia"/>
                <w:sz w:val="28"/>
                <w:szCs w:val="32"/>
              </w:rPr>
              <w:t>每队6人，</w:t>
            </w:r>
            <w:r>
              <w:rPr>
                <w:rFonts w:ascii="宋体" w:hAnsi="宋体" w:cs="宋体" w:hint="eastAsia"/>
                <w:kern w:val="0"/>
                <w:sz w:val="28"/>
                <w:szCs w:val="28"/>
              </w:rPr>
              <w:t>至少2名女队员</w:t>
            </w:r>
          </w:p>
          <w:p w:rsidR="00F52408" w:rsidRDefault="00D23A61">
            <w:pPr>
              <w:spacing w:line="440" w:lineRule="exact"/>
              <w:rPr>
                <w:rFonts w:ascii="宋体" w:cs="仿宋"/>
                <w:b/>
                <w:bCs/>
                <w:sz w:val="28"/>
                <w:szCs w:val="32"/>
              </w:rPr>
            </w:pPr>
            <w:r>
              <w:rPr>
                <w:rFonts w:ascii="宋体" w:cs="仿宋" w:hint="eastAsia"/>
                <w:b/>
                <w:bCs/>
                <w:sz w:val="28"/>
                <w:szCs w:val="32"/>
              </w:rPr>
              <w:t>2.比赛距离：</w:t>
            </w:r>
            <w:r>
              <w:rPr>
                <w:rFonts w:ascii="宋体" w:cs="仿宋" w:hint="eastAsia"/>
                <w:sz w:val="28"/>
                <w:szCs w:val="32"/>
              </w:rPr>
              <w:t>10米软绳子</w:t>
            </w:r>
          </w:p>
          <w:p w:rsidR="00F52408" w:rsidRDefault="00D23A61">
            <w:pPr>
              <w:spacing w:line="440" w:lineRule="exact"/>
              <w:rPr>
                <w:rFonts w:ascii="宋体" w:hAnsi="宋体"/>
                <w:sz w:val="28"/>
                <w:szCs w:val="28"/>
              </w:rPr>
            </w:pPr>
            <w:r>
              <w:rPr>
                <w:rFonts w:ascii="宋体" w:cs="仿宋" w:hint="eastAsia"/>
                <w:b/>
                <w:bCs/>
                <w:sz w:val="28"/>
                <w:szCs w:val="32"/>
              </w:rPr>
              <w:t>3.方法与规则：</w:t>
            </w:r>
            <w:r>
              <w:rPr>
                <w:rFonts w:ascii="宋体" w:cs="仿宋" w:hint="eastAsia"/>
                <w:sz w:val="28"/>
                <w:szCs w:val="32"/>
              </w:rPr>
              <w:t>比赛开始前，6名运动员站在赛道（其中，1人在一端握紧绳子，3人在另一端拿着三根软绳子，2人在绳子旁边辅助打结）准备。听令开始，3名队员通过互相交叉跳动配合迅速将三根软绳子编织成辫子，成功完成编织“10个结”则比赛结束。按用时多少排列名次。</w:t>
            </w:r>
          </w:p>
        </w:tc>
      </w:tr>
    </w:tbl>
    <w:p w:rsidR="00F52408" w:rsidRDefault="00F52408">
      <w:pPr>
        <w:pStyle w:val="a0"/>
        <w:rPr>
          <w:rStyle w:val="15"/>
          <w:rFonts w:ascii="宋体" w:hAnsi="宋体" w:cs="宋体"/>
          <w:color w:val="000000"/>
          <w:kern w:val="0"/>
          <w:sz w:val="24"/>
        </w:rPr>
      </w:pPr>
    </w:p>
    <w:p w:rsidR="00F52408" w:rsidRDefault="00F52408">
      <w:pPr>
        <w:spacing w:line="600" w:lineRule="exact"/>
        <w:jc w:val="center"/>
        <w:rPr>
          <w:rFonts w:ascii="方正小标宋简体" w:eastAsia="方正小标宋简体" w:hAnsi="方正小标宋简体" w:cs="方正小标宋简体"/>
          <w:sz w:val="44"/>
          <w:szCs w:val="44"/>
        </w:rPr>
      </w:pPr>
    </w:p>
    <w:p w:rsidR="00F52408" w:rsidRDefault="00F52408">
      <w:pPr>
        <w:pStyle w:val="a0"/>
      </w:pPr>
    </w:p>
    <w:p w:rsidR="00F52408" w:rsidRDefault="00D23A61">
      <w:pPr>
        <w:spacing w:line="600" w:lineRule="exact"/>
        <w:jc w:val="center"/>
        <w:rPr>
          <w:rFonts w:ascii="仿宋" w:eastAsia="仿宋" w:hAnsi="仿宋" w:cs="方正小标宋简体"/>
          <w:b/>
          <w:sz w:val="44"/>
          <w:szCs w:val="44"/>
        </w:rPr>
      </w:pPr>
      <w:r>
        <w:rPr>
          <w:rFonts w:ascii="仿宋" w:eastAsia="仿宋" w:hAnsi="仿宋" w:cs="方正小标宋简体" w:hint="eastAsia"/>
          <w:b/>
          <w:sz w:val="44"/>
          <w:szCs w:val="44"/>
        </w:rPr>
        <w:t>有奖活动项目</w:t>
      </w:r>
    </w:p>
    <w:tbl>
      <w:tblPr>
        <w:tblW w:w="106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34"/>
        <w:gridCol w:w="4258"/>
        <w:gridCol w:w="4863"/>
        <w:gridCol w:w="77"/>
      </w:tblGrid>
      <w:tr w:rsidR="00F52408" w:rsidTr="00884281">
        <w:trPr>
          <w:trHeight w:val="909"/>
          <w:jc w:val="center"/>
        </w:trPr>
        <w:tc>
          <w:tcPr>
            <w:tcW w:w="1434" w:type="dxa"/>
            <w:vAlign w:val="center"/>
          </w:tcPr>
          <w:p w:rsidR="00F52408" w:rsidRDefault="00D23A61">
            <w:pPr>
              <w:spacing w:line="600" w:lineRule="exact"/>
              <w:jc w:val="center"/>
              <w:rPr>
                <w:rFonts w:ascii="仿宋_GB2312" w:eastAsia="仿宋_GB2312" w:hAnsi="宋体" w:cs="宋体"/>
                <w:b/>
                <w:bCs/>
                <w:sz w:val="32"/>
                <w:szCs w:val="32"/>
              </w:rPr>
            </w:pPr>
            <w:r>
              <w:rPr>
                <w:rFonts w:ascii="仿宋_GB2312" w:eastAsia="仿宋_GB2312" w:hAnsi="宋体" w:cs="宋体" w:hint="eastAsia"/>
                <w:b/>
                <w:bCs/>
                <w:sz w:val="32"/>
                <w:szCs w:val="32"/>
              </w:rPr>
              <w:t>项 目</w:t>
            </w:r>
          </w:p>
        </w:tc>
        <w:tc>
          <w:tcPr>
            <w:tcW w:w="4258" w:type="dxa"/>
            <w:vAlign w:val="center"/>
          </w:tcPr>
          <w:p w:rsidR="00F52408" w:rsidRDefault="00D23A61">
            <w:pPr>
              <w:spacing w:line="600" w:lineRule="exact"/>
              <w:jc w:val="center"/>
              <w:rPr>
                <w:rFonts w:ascii="仿宋_GB2312" w:eastAsia="仿宋_GB2312" w:hAnsi="宋体" w:cs="宋体"/>
                <w:b/>
                <w:bCs/>
                <w:sz w:val="32"/>
                <w:szCs w:val="32"/>
              </w:rPr>
            </w:pPr>
            <w:r>
              <w:rPr>
                <w:rFonts w:ascii="仿宋_GB2312" w:eastAsia="仿宋_GB2312" w:hAnsi="宋体" w:cs="宋体" w:hint="eastAsia"/>
                <w:b/>
                <w:bCs/>
                <w:sz w:val="32"/>
                <w:szCs w:val="32"/>
              </w:rPr>
              <w:t>图  片</w:t>
            </w:r>
          </w:p>
        </w:tc>
        <w:tc>
          <w:tcPr>
            <w:tcW w:w="4940" w:type="dxa"/>
            <w:gridSpan w:val="2"/>
            <w:vAlign w:val="center"/>
          </w:tcPr>
          <w:p w:rsidR="00F52408" w:rsidRDefault="00D23A61">
            <w:pPr>
              <w:spacing w:line="600" w:lineRule="exact"/>
              <w:jc w:val="center"/>
              <w:rPr>
                <w:rFonts w:ascii="仿宋_GB2312" w:eastAsia="仿宋_GB2312" w:hAnsi="宋体" w:cs="宋体"/>
                <w:b/>
                <w:bCs/>
                <w:sz w:val="32"/>
                <w:szCs w:val="32"/>
              </w:rPr>
            </w:pPr>
            <w:r>
              <w:rPr>
                <w:rFonts w:ascii="仿宋_GB2312" w:eastAsia="仿宋_GB2312" w:hAnsi="宋体" w:cs="宋体" w:hint="eastAsia"/>
                <w:b/>
                <w:bCs/>
                <w:sz w:val="32"/>
                <w:szCs w:val="32"/>
              </w:rPr>
              <w:t>项目规则</w:t>
            </w:r>
          </w:p>
        </w:tc>
      </w:tr>
      <w:tr w:rsidR="00F52408" w:rsidTr="00884281">
        <w:trPr>
          <w:trHeight w:val="2562"/>
          <w:jc w:val="center"/>
        </w:trPr>
        <w:tc>
          <w:tcPr>
            <w:tcW w:w="1434" w:type="dxa"/>
            <w:vAlign w:val="center"/>
          </w:tcPr>
          <w:p w:rsidR="00F52408" w:rsidRDefault="00D23A61">
            <w:pPr>
              <w:spacing w:line="600" w:lineRule="exact"/>
              <w:jc w:val="center"/>
              <w:rPr>
                <w:rFonts w:ascii="仿宋_GB2312" w:eastAsia="仿宋_GB2312" w:hAnsi="宋体" w:cs="宋体"/>
                <w:b/>
                <w:bCs/>
                <w:sz w:val="32"/>
                <w:szCs w:val="32"/>
              </w:rPr>
            </w:pPr>
            <w:r>
              <w:rPr>
                <w:rFonts w:ascii="仿宋_GB2312" w:eastAsia="仿宋_GB2312" w:hAnsi="宋体" w:cs="宋体" w:hint="eastAsia"/>
                <w:b/>
                <w:bCs/>
                <w:sz w:val="32"/>
                <w:szCs w:val="32"/>
              </w:rPr>
              <w:t>1</w:t>
            </w:r>
          </w:p>
          <w:p w:rsidR="00F52408" w:rsidRDefault="00D23A61">
            <w:pPr>
              <w:spacing w:line="600" w:lineRule="exact"/>
              <w:jc w:val="center"/>
              <w:rPr>
                <w:rFonts w:ascii="仿宋_GB2312" w:eastAsia="仿宋_GB2312" w:hAnsi="宋体" w:cs="宋体"/>
                <w:b/>
                <w:bCs/>
                <w:sz w:val="32"/>
                <w:szCs w:val="32"/>
              </w:rPr>
            </w:pPr>
            <w:r>
              <w:rPr>
                <w:rFonts w:ascii="仿宋_GB2312" w:eastAsia="仿宋_GB2312" w:hAnsi="宋体" w:cs="宋体" w:hint="eastAsia"/>
                <w:b/>
                <w:bCs/>
                <w:sz w:val="32"/>
                <w:szCs w:val="32"/>
              </w:rPr>
              <w:t>欢乐</w:t>
            </w:r>
          </w:p>
          <w:p w:rsidR="00F52408" w:rsidRDefault="00D23A61">
            <w:pPr>
              <w:spacing w:line="600" w:lineRule="exact"/>
              <w:jc w:val="center"/>
              <w:rPr>
                <w:rFonts w:ascii="宋体" w:hAnsi="宋体" w:cs="宋体"/>
                <w:b/>
                <w:bCs/>
                <w:sz w:val="32"/>
                <w:szCs w:val="32"/>
              </w:rPr>
            </w:pPr>
            <w:r>
              <w:rPr>
                <w:rFonts w:ascii="仿宋_GB2312" w:eastAsia="仿宋_GB2312" w:hAnsi="宋体" w:cs="宋体" w:hint="eastAsia"/>
                <w:b/>
                <w:bCs/>
                <w:sz w:val="32"/>
                <w:szCs w:val="32"/>
              </w:rPr>
              <w:t>悦动</w:t>
            </w:r>
          </w:p>
        </w:tc>
        <w:tc>
          <w:tcPr>
            <w:tcW w:w="4258" w:type="dxa"/>
            <w:vAlign w:val="center"/>
          </w:tcPr>
          <w:p w:rsidR="00F52408" w:rsidRDefault="00D23A61">
            <w:pPr>
              <w:jc w:val="center"/>
              <w:rPr>
                <w:rFonts w:ascii="宋体" w:hAnsi="宋体" w:cs="宋体"/>
                <w:sz w:val="32"/>
                <w:szCs w:val="32"/>
              </w:rPr>
            </w:pPr>
            <w:r>
              <w:rPr>
                <w:noProof/>
              </w:rPr>
              <w:drawing>
                <wp:inline distT="0" distB="0" distL="0" distR="0">
                  <wp:extent cx="1995170" cy="1925955"/>
                  <wp:effectExtent l="0" t="0" r="5080" b="17145"/>
                  <wp:docPr id="15" name="图片 11" descr="C:\Users\ADMINI~1\AppData\Local\Temp\WeChat Files\2956f2e0c759934b8e4e386befb312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1" descr="C:\Users\ADMINI~1\AppData\Local\Temp\WeChat Files\2956f2e0c759934b8e4e386befb312b.jpg"/>
                          <pic:cNvPicPr>
                            <a:picLocks noChangeAspect="1" noChangeArrowheads="1"/>
                          </pic:cNvPicPr>
                        </pic:nvPicPr>
                        <pic:blipFill>
                          <a:blip r:embed="rId12" cstate="print"/>
                          <a:srcRect/>
                          <a:stretch>
                            <a:fillRect/>
                          </a:stretch>
                        </pic:blipFill>
                        <pic:spPr>
                          <a:xfrm>
                            <a:off x="0" y="0"/>
                            <a:ext cx="1995170" cy="1925955"/>
                          </a:xfrm>
                          <a:prstGeom prst="rect">
                            <a:avLst/>
                          </a:prstGeom>
                          <a:noFill/>
                          <a:ln w="9525">
                            <a:noFill/>
                            <a:miter lim="800000"/>
                            <a:headEnd/>
                            <a:tailEnd/>
                          </a:ln>
                        </pic:spPr>
                      </pic:pic>
                    </a:graphicData>
                  </a:graphic>
                </wp:inline>
              </w:drawing>
            </w:r>
          </w:p>
        </w:tc>
        <w:tc>
          <w:tcPr>
            <w:tcW w:w="4940" w:type="dxa"/>
            <w:gridSpan w:val="2"/>
            <w:vAlign w:val="center"/>
          </w:tcPr>
          <w:p w:rsidR="00F52408" w:rsidRDefault="00D23A61">
            <w:pPr>
              <w:spacing w:line="500" w:lineRule="exact"/>
              <w:rPr>
                <w:rFonts w:ascii="仿宋_GB2312" w:eastAsia="仿宋_GB2312" w:hAnsi="宋体" w:cs="宋体"/>
                <w:b/>
                <w:bCs/>
                <w:sz w:val="32"/>
                <w:szCs w:val="32"/>
              </w:rPr>
            </w:pPr>
            <w:r>
              <w:rPr>
                <w:rFonts w:ascii="仿宋_GB2312" w:eastAsia="仿宋_GB2312" w:hAnsi="宋体" w:cs="宋体" w:hint="eastAsia"/>
                <w:b/>
                <w:bCs/>
                <w:sz w:val="32"/>
                <w:szCs w:val="32"/>
              </w:rPr>
              <w:t>参与对象：</w:t>
            </w:r>
            <w:r>
              <w:rPr>
                <w:rFonts w:ascii="仿宋_GB2312" w:eastAsia="仿宋_GB2312" w:hAnsi="宋体" w:cs="宋体" w:hint="eastAsia"/>
                <w:sz w:val="32"/>
                <w:szCs w:val="32"/>
              </w:rPr>
              <w:t>个人</w:t>
            </w:r>
          </w:p>
          <w:p w:rsidR="00F52408" w:rsidRDefault="00D23A61">
            <w:pPr>
              <w:spacing w:line="500" w:lineRule="exact"/>
              <w:rPr>
                <w:rFonts w:ascii="宋体" w:hAnsi="宋体" w:cs="宋体"/>
                <w:b/>
                <w:bCs/>
                <w:sz w:val="32"/>
                <w:szCs w:val="32"/>
              </w:rPr>
            </w:pPr>
            <w:r>
              <w:rPr>
                <w:rFonts w:ascii="仿宋_GB2312" w:eastAsia="仿宋_GB2312" w:hAnsi="宋体" w:cs="宋体" w:hint="eastAsia"/>
                <w:b/>
                <w:bCs/>
                <w:sz w:val="32"/>
                <w:szCs w:val="32"/>
              </w:rPr>
              <w:t>游戏规则：</w:t>
            </w:r>
            <w:r>
              <w:rPr>
                <w:rFonts w:ascii="仿宋_GB2312" w:eastAsia="仿宋_GB2312" w:hAnsi="宋体" w:cs="宋体" w:hint="eastAsia"/>
                <w:sz w:val="32"/>
                <w:szCs w:val="32"/>
              </w:rPr>
              <w:t>参与者在30秒内不停抖动腰间箱子里面的彩球，累计超过15个球，即挑战成功</w:t>
            </w:r>
            <w:r>
              <w:rPr>
                <w:rFonts w:ascii="仿宋_GB2312" w:eastAsia="仿宋_GB2312" w:hAnsi="宋体" w:cs="宋体" w:hint="eastAsia"/>
                <w:b/>
                <w:bCs/>
                <w:sz w:val="32"/>
                <w:szCs w:val="32"/>
              </w:rPr>
              <w:t>，</w:t>
            </w:r>
            <w:r>
              <w:rPr>
                <w:rFonts w:ascii="仿宋_GB2312" w:eastAsia="仿宋_GB2312" w:hAnsi="宋体" w:cs="宋体" w:hint="eastAsia"/>
                <w:sz w:val="32"/>
                <w:szCs w:val="32"/>
              </w:rPr>
              <w:t>可获得一枚印章。</w:t>
            </w:r>
          </w:p>
        </w:tc>
      </w:tr>
      <w:tr w:rsidR="00F52408" w:rsidTr="00884281">
        <w:trPr>
          <w:trHeight w:val="2695"/>
          <w:jc w:val="center"/>
        </w:trPr>
        <w:tc>
          <w:tcPr>
            <w:tcW w:w="1434" w:type="dxa"/>
            <w:vAlign w:val="center"/>
          </w:tcPr>
          <w:p w:rsidR="00F52408" w:rsidRDefault="00D23A61">
            <w:pPr>
              <w:spacing w:line="600" w:lineRule="exact"/>
              <w:jc w:val="center"/>
              <w:rPr>
                <w:rFonts w:ascii="仿宋_GB2312" w:eastAsia="仿宋_GB2312" w:hAnsi="宋体" w:cs="宋体"/>
                <w:b/>
                <w:bCs/>
                <w:sz w:val="32"/>
                <w:szCs w:val="32"/>
              </w:rPr>
            </w:pPr>
            <w:r>
              <w:rPr>
                <w:rFonts w:ascii="仿宋_GB2312" w:eastAsia="仿宋_GB2312" w:hAnsi="宋体" w:cs="宋体" w:hint="eastAsia"/>
                <w:b/>
                <w:bCs/>
                <w:sz w:val="32"/>
                <w:szCs w:val="32"/>
              </w:rPr>
              <w:t>2</w:t>
            </w:r>
          </w:p>
          <w:p w:rsidR="00F52408" w:rsidRDefault="00D23A61">
            <w:pPr>
              <w:spacing w:line="600" w:lineRule="exact"/>
              <w:jc w:val="center"/>
              <w:rPr>
                <w:rFonts w:ascii="仿宋_GB2312" w:eastAsia="仿宋_GB2312" w:hAnsi="宋体" w:cs="宋体"/>
                <w:b/>
                <w:bCs/>
                <w:sz w:val="32"/>
                <w:szCs w:val="32"/>
              </w:rPr>
            </w:pPr>
            <w:r>
              <w:rPr>
                <w:rFonts w:ascii="仿宋_GB2312" w:eastAsia="仿宋_GB2312" w:hAnsi="宋体" w:cs="宋体" w:hint="eastAsia"/>
                <w:b/>
                <w:bCs/>
                <w:sz w:val="32"/>
                <w:szCs w:val="32"/>
              </w:rPr>
              <w:t>超级</w:t>
            </w:r>
          </w:p>
          <w:p w:rsidR="00F52408" w:rsidRDefault="00D23A61">
            <w:pPr>
              <w:spacing w:line="600" w:lineRule="exact"/>
              <w:jc w:val="center"/>
              <w:rPr>
                <w:rFonts w:ascii="宋体" w:hAnsi="宋体" w:cs="宋体"/>
                <w:b/>
                <w:bCs/>
                <w:sz w:val="32"/>
                <w:szCs w:val="32"/>
              </w:rPr>
            </w:pPr>
            <w:r>
              <w:rPr>
                <w:rFonts w:ascii="仿宋_GB2312" w:eastAsia="仿宋_GB2312" w:hAnsi="宋体" w:cs="宋体" w:hint="eastAsia"/>
                <w:b/>
                <w:bCs/>
                <w:sz w:val="32"/>
                <w:szCs w:val="32"/>
              </w:rPr>
              <w:t>投篮</w:t>
            </w:r>
          </w:p>
        </w:tc>
        <w:tc>
          <w:tcPr>
            <w:tcW w:w="4258" w:type="dxa"/>
            <w:vAlign w:val="center"/>
          </w:tcPr>
          <w:p w:rsidR="00F52408" w:rsidRDefault="00D23A61" w:rsidP="00884281">
            <w:pPr>
              <w:widowControl/>
              <w:jc w:val="center"/>
            </w:pPr>
            <w:r>
              <w:rPr>
                <w:rFonts w:hint="eastAsia"/>
                <w:noProof/>
                <w:color w:val="000000"/>
                <w:szCs w:val="21"/>
              </w:rPr>
              <w:drawing>
                <wp:anchor distT="0" distB="0" distL="114300" distR="114300" simplePos="0" relativeHeight="251659264" behindDoc="0" locked="0" layoutInCell="1" allowOverlap="1">
                  <wp:simplePos x="0" y="0"/>
                  <wp:positionH relativeFrom="column">
                    <wp:posOffset>73660</wp:posOffset>
                  </wp:positionH>
                  <wp:positionV relativeFrom="paragraph">
                    <wp:posOffset>117475</wp:posOffset>
                  </wp:positionV>
                  <wp:extent cx="1949450" cy="1598930"/>
                  <wp:effectExtent l="9525" t="9525" r="22225" b="10795"/>
                  <wp:wrapNone/>
                  <wp:docPr id="17" name="图片 3" descr="DSC_1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3" descr="DSC_1368"/>
                          <pic:cNvPicPr>
                            <a:picLocks noChangeAspect="1" noChangeArrowheads="1"/>
                          </pic:cNvPicPr>
                        </pic:nvPicPr>
                        <pic:blipFill>
                          <a:blip r:embed="rId13" cstate="print"/>
                          <a:srcRect/>
                          <a:stretch>
                            <a:fillRect/>
                          </a:stretch>
                        </pic:blipFill>
                        <pic:spPr>
                          <a:xfrm>
                            <a:off x="0" y="0"/>
                            <a:ext cx="1949450" cy="1598930"/>
                          </a:xfrm>
                          <a:prstGeom prst="rect">
                            <a:avLst/>
                          </a:prstGeom>
                          <a:noFill/>
                          <a:ln w="9525">
                            <a:solidFill>
                              <a:srgbClr val="FF0000"/>
                            </a:solidFill>
                            <a:miter lim="800000"/>
                            <a:headEnd/>
                            <a:tailEnd/>
                          </a:ln>
                        </pic:spPr>
                      </pic:pic>
                    </a:graphicData>
                  </a:graphic>
                </wp:anchor>
              </w:drawing>
            </w:r>
            <w:r w:rsidR="00884281">
              <w:rPr>
                <w:rFonts w:hint="eastAsia"/>
              </w:rPr>
              <w:t xml:space="preserve"> </w:t>
            </w:r>
          </w:p>
        </w:tc>
        <w:tc>
          <w:tcPr>
            <w:tcW w:w="4940" w:type="dxa"/>
            <w:gridSpan w:val="2"/>
            <w:vAlign w:val="center"/>
          </w:tcPr>
          <w:p w:rsidR="00F52408" w:rsidRDefault="00D23A61">
            <w:pPr>
              <w:spacing w:line="500" w:lineRule="exact"/>
              <w:rPr>
                <w:rFonts w:ascii="仿宋_GB2312" w:eastAsia="仿宋_GB2312" w:hAnsi="宋体" w:cs="宋体"/>
                <w:b/>
                <w:bCs/>
                <w:sz w:val="32"/>
                <w:szCs w:val="32"/>
              </w:rPr>
            </w:pPr>
            <w:r>
              <w:rPr>
                <w:rFonts w:ascii="仿宋_GB2312" w:eastAsia="仿宋_GB2312" w:hAnsi="宋体" w:cs="宋体" w:hint="eastAsia"/>
                <w:b/>
                <w:bCs/>
                <w:sz w:val="32"/>
                <w:szCs w:val="32"/>
              </w:rPr>
              <w:t>参与对象：</w:t>
            </w:r>
            <w:r>
              <w:rPr>
                <w:rFonts w:ascii="仿宋_GB2312" w:eastAsia="仿宋_GB2312" w:hAnsi="宋体" w:cs="宋体" w:hint="eastAsia"/>
                <w:sz w:val="32"/>
                <w:szCs w:val="32"/>
              </w:rPr>
              <w:t>个人</w:t>
            </w:r>
          </w:p>
          <w:p w:rsidR="00F52408" w:rsidRDefault="00D23A61">
            <w:pPr>
              <w:spacing w:line="500" w:lineRule="exact"/>
              <w:rPr>
                <w:rFonts w:ascii="宋体" w:hAnsi="宋体" w:cs="宋体"/>
                <w:b/>
                <w:bCs/>
                <w:sz w:val="32"/>
                <w:szCs w:val="32"/>
              </w:rPr>
            </w:pPr>
            <w:r>
              <w:rPr>
                <w:rFonts w:ascii="仿宋_GB2312" w:eastAsia="仿宋_GB2312" w:hAnsi="宋体" w:cs="宋体" w:hint="eastAsia"/>
                <w:b/>
                <w:bCs/>
                <w:sz w:val="32"/>
                <w:szCs w:val="32"/>
              </w:rPr>
              <w:t>游戏规则：</w:t>
            </w:r>
            <w:r>
              <w:rPr>
                <w:rFonts w:ascii="仿宋_GB2312" w:eastAsia="仿宋_GB2312" w:hAnsi="宋体" w:cs="宋体" w:hint="eastAsia"/>
                <w:sz w:val="32"/>
                <w:szCs w:val="32"/>
              </w:rPr>
              <w:t>参与者站在指定区域内投篮，每人2次机会，其中1次投进篮筐，即挑战成功</w:t>
            </w:r>
            <w:r>
              <w:rPr>
                <w:rFonts w:ascii="仿宋_GB2312" w:eastAsia="仿宋_GB2312" w:hAnsi="宋体" w:cs="宋体" w:hint="eastAsia"/>
                <w:b/>
                <w:bCs/>
                <w:sz w:val="32"/>
                <w:szCs w:val="32"/>
              </w:rPr>
              <w:t>，</w:t>
            </w:r>
            <w:r>
              <w:rPr>
                <w:rFonts w:ascii="仿宋_GB2312" w:eastAsia="仿宋_GB2312" w:hAnsi="宋体" w:cs="宋体" w:hint="eastAsia"/>
                <w:sz w:val="32"/>
                <w:szCs w:val="32"/>
              </w:rPr>
              <w:t xml:space="preserve">可获得一枚印章。 </w:t>
            </w:r>
          </w:p>
        </w:tc>
      </w:tr>
      <w:tr w:rsidR="00F52408" w:rsidTr="00884281">
        <w:trPr>
          <w:trHeight w:val="2998"/>
          <w:jc w:val="center"/>
        </w:trPr>
        <w:tc>
          <w:tcPr>
            <w:tcW w:w="1434" w:type="dxa"/>
            <w:vAlign w:val="center"/>
          </w:tcPr>
          <w:p w:rsidR="00F52408" w:rsidRDefault="00D23A61">
            <w:pPr>
              <w:spacing w:line="600" w:lineRule="exact"/>
              <w:jc w:val="center"/>
              <w:rPr>
                <w:rFonts w:ascii="仿宋_GB2312" w:eastAsia="仿宋_GB2312" w:hAnsi="宋体" w:cs="宋体"/>
                <w:b/>
                <w:bCs/>
                <w:sz w:val="32"/>
                <w:szCs w:val="32"/>
              </w:rPr>
            </w:pPr>
            <w:r>
              <w:rPr>
                <w:rFonts w:ascii="仿宋_GB2312" w:eastAsia="仿宋_GB2312" w:hAnsi="宋体" w:cs="宋体"/>
                <w:b/>
                <w:bCs/>
                <w:sz w:val="32"/>
                <w:szCs w:val="32"/>
              </w:rPr>
              <w:lastRenderedPageBreak/>
              <w:t>3</w:t>
            </w:r>
          </w:p>
          <w:p w:rsidR="00F52408" w:rsidRDefault="00D23A61">
            <w:pPr>
              <w:spacing w:line="600" w:lineRule="exact"/>
              <w:jc w:val="center"/>
              <w:rPr>
                <w:rFonts w:ascii="仿宋_GB2312" w:eastAsia="仿宋_GB2312" w:hAnsi="宋体" w:cs="宋体"/>
                <w:b/>
                <w:bCs/>
                <w:sz w:val="32"/>
                <w:szCs w:val="32"/>
              </w:rPr>
            </w:pPr>
            <w:r>
              <w:rPr>
                <w:rFonts w:ascii="仿宋_GB2312" w:eastAsia="仿宋_GB2312" w:hAnsi="宋体" w:cs="宋体" w:hint="eastAsia"/>
                <w:b/>
                <w:bCs/>
                <w:sz w:val="32"/>
                <w:szCs w:val="32"/>
              </w:rPr>
              <w:t>超级</w:t>
            </w:r>
          </w:p>
          <w:p w:rsidR="00F52408" w:rsidRDefault="00D23A61">
            <w:pPr>
              <w:spacing w:line="600" w:lineRule="exact"/>
              <w:jc w:val="center"/>
            </w:pPr>
            <w:r>
              <w:rPr>
                <w:rFonts w:ascii="仿宋_GB2312" w:eastAsia="仿宋_GB2312" w:hAnsi="宋体" w:cs="宋体" w:hint="eastAsia"/>
                <w:b/>
                <w:bCs/>
                <w:sz w:val="32"/>
                <w:szCs w:val="32"/>
              </w:rPr>
              <w:t>足球</w:t>
            </w:r>
          </w:p>
        </w:tc>
        <w:tc>
          <w:tcPr>
            <w:tcW w:w="4258" w:type="dxa"/>
            <w:vAlign w:val="center"/>
          </w:tcPr>
          <w:p w:rsidR="00F52408" w:rsidRDefault="00D23A61">
            <w:pPr>
              <w:jc w:val="center"/>
              <w:rPr>
                <w:rFonts w:ascii="宋体" w:hAnsi="宋体" w:cs="宋体"/>
                <w:kern w:val="0"/>
                <w:sz w:val="32"/>
                <w:szCs w:val="32"/>
              </w:rPr>
            </w:pPr>
            <w:r>
              <w:rPr>
                <w:rFonts w:ascii="仿宋_GB2312" w:eastAsia="仿宋_GB2312" w:hAnsi="宋体" w:cs="宋体" w:hint="eastAsia"/>
                <w:noProof/>
                <w:sz w:val="32"/>
                <w:szCs w:val="32"/>
              </w:rPr>
              <w:drawing>
                <wp:inline distT="0" distB="0" distL="0" distR="0">
                  <wp:extent cx="2161540" cy="1828800"/>
                  <wp:effectExtent l="0" t="0" r="10160" b="0"/>
                  <wp:docPr id="23"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5"/>
                          <pic:cNvPicPr>
                            <a:picLocks noChangeAspect="1" noChangeArrowheads="1"/>
                          </pic:cNvPicPr>
                        </pic:nvPicPr>
                        <pic:blipFill>
                          <a:blip r:embed="rId14" cstate="print"/>
                          <a:srcRect/>
                          <a:stretch>
                            <a:fillRect/>
                          </a:stretch>
                        </pic:blipFill>
                        <pic:spPr>
                          <a:xfrm>
                            <a:off x="0" y="0"/>
                            <a:ext cx="2161540" cy="1828800"/>
                          </a:xfrm>
                          <a:prstGeom prst="rect">
                            <a:avLst/>
                          </a:prstGeom>
                          <a:noFill/>
                          <a:ln w="9525">
                            <a:noFill/>
                            <a:miter lim="800000"/>
                            <a:headEnd/>
                            <a:tailEnd/>
                          </a:ln>
                        </pic:spPr>
                      </pic:pic>
                    </a:graphicData>
                  </a:graphic>
                </wp:inline>
              </w:drawing>
            </w:r>
          </w:p>
        </w:tc>
        <w:tc>
          <w:tcPr>
            <w:tcW w:w="4940" w:type="dxa"/>
            <w:gridSpan w:val="2"/>
            <w:vAlign w:val="center"/>
          </w:tcPr>
          <w:p w:rsidR="00F52408" w:rsidRDefault="00D23A61">
            <w:pPr>
              <w:spacing w:line="500" w:lineRule="exact"/>
              <w:rPr>
                <w:rFonts w:ascii="仿宋_GB2312" w:eastAsia="仿宋_GB2312" w:hAnsi="宋体" w:cs="宋体"/>
                <w:b/>
                <w:bCs/>
                <w:sz w:val="32"/>
                <w:szCs w:val="32"/>
              </w:rPr>
            </w:pPr>
            <w:r>
              <w:rPr>
                <w:rFonts w:ascii="仿宋_GB2312" w:eastAsia="仿宋_GB2312" w:hAnsi="宋体" w:cs="宋体" w:hint="eastAsia"/>
                <w:b/>
                <w:bCs/>
                <w:sz w:val="32"/>
                <w:szCs w:val="32"/>
              </w:rPr>
              <w:t>参与对象：</w:t>
            </w:r>
            <w:r>
              <w:rPr>
                <w:rFonts w:ascii="仿宋_GB2312" w:eastAsia="仿宋_GB2312" w:hAnsi="宋体" w:cs="宋体" w:hint="eastAsia"/>
                <w:sz w:val="32"/>
                <w:szCs w:val="32"/>
              </w:rPr>
              <w:t>个人</w:t>
            </w:r>
          </w:p>
          <w:p w:rsidR="00F52408" w:rsidRDefault="00D23A61">
            <w:pPr>
              <w:spacing w:line="500" w:lineRule="exact"/>
              <w:rPr>
                <w:rFonts w:ascii="宋体" w:hAnsi="宋体" w:cs="宋体"/>
                <w:b/>
                <w:sz w:val="32"/>
                <w:szCs w:val="32"/>
              </w:rPr>
            </w:pPr>
            <w:r>
              <w:rPr>
                <w:rFonts w:ascii="仿宋_GB2312" w:eastAsia="仿宋_GB2312" w:hAnsi="宋体" w:cs="宋体" w:hint="eastAsia"/>
                <w:b/>
                <w:bCs/>
                <w:sz w:val="32"/>
                <w:szCs w:val="32"/>
              </w:rPr>
              <w:t>游戏规则：</w:t>
            </w:r>
            <w:r>
              <w:rPr>
                <w:rFonts w:ascii="仿宋_GB2312" w:eastAsia="仿宋_GB2312" w:hAnsi="宋体" w:cs="宋体" w:hint="eastAsia"/>
                <w:sz w:val="32"/>
                <w:szCs w:val="32"/>
              </w:rPr>
              <w:t>参与者用脚把足球踢向大镖靶指定位置，每人2次机会，其中1次踢中指定位置，即挑战成功，可获得一枚印章。</w:t>
            </w:r>
          </w:p>
        </w:tc>
      </w:tr>
      <w:tr w:rsidR="00F52408" w:rsidTr="00884281">
        <w:trPr>
          <w:trHeight w:val="3402"/>
          <w:jc w:val="center"/>
        </w:trPr>
        <w:tc>
          <w:tcPr>
            <w:tcW w:w="1434" w:type="dxa"/>
            <w:vAlign w:val="center"/>
          </w:tcPr>
          <w:p w:rsidR="00F52408" w:rsidRDefault="00D23A61">
            <w:pPr>
              <w:snapToGrid w:val="0"/>
              <w:spacing w:line="600" w:lineRule="exact"/>
              <w:jc w:val="center"/>
              <w:rPr>
                <w:rFonts w:ascii="宋体" w:hAnsi="宋体" w:cs="宋体"/>
                <w:b/>
                <w:bCs/>
                <w:sz w:val="32"/>
                <w:szCs w:val="32"/>
              </w:rPr>
            </w:pPr>
            <w:r>
              <w:rPr>
                <w:rFonts w:ascii="宋体" w:hAnsi="宋体" w:cs="宋体"/>
                <w:b/>
                <w:bCs/>
                <w:sz w:val="32"/>
                <w:szCs w:val="32"/>
              </w:rPr>
              <w:t>4</w:t>
            </w:r>
          </w:p>
          <w:p w:rsidR="00F52408" w:rsidRDefault="00D23A61">
            <w:pPr>
              <w:snapToGrid w:val="0"/>
              <w:spacing w:line="600" w:lineRule="exact"/>
              <w:jc w:val="center"/>
              <w:rPr>
                <w:rFonts w:ascii="宋体" w:hAnsi="宋体" w:cs="宋体"/>
                <w:b/>
                <w:bCs/>
                <w:sz w:val="32"/>
                <w:szCs w:val="32"/>
              </w:rPr>
            </w:pPr>
            <w:r>
              <w:rPr>
                <w:rFonts w:ascii="宋体" w:hAnsi="宋体" w:cs="宋体" w:hint="eastAsia"/>
                <w:b/>
                <w:bCs/>
                <w:sz w:val="32"/>
                <w:szCs w:val="32"/>
              </w:rPr>
              <w:t>超级</w:t>
            </w:r>
          </w:p>
          <w:p w:rsidR="00F52408" w:rsidRDefault="00D23A61">
            <w:pPr>
              <w:snapToGrid w:val="0"/>
              <w:spacing w:line="600" w:lineRule="exact"/>
              <w:jc w:val="center"/>
              <w:rPr>
                <w:rFonts w:ascii="宋体" w:hAnsi="宋体" w:cs="宋体"/>
                <w:b/>
                <w:bCs/>
                <w:sz w:val="32"/>
                <w:szCs w:val="32"/>
              </w:rPr>
            </w:pPr>
            <w:r>
              <w:rPr>
                <w:rFonts w:ascii="宋体" w:hAnsi="宋体" w:cs="宋体" w:hint="eastAsia"/>
                <w:b/>
                <w:bCs/>
                <w:sz w:val="32"/>
                <w:szCs w:val="32"/>
              </w:rPr>
              <w:t>飞镖</w:t>
            </w:r>
          </w:p>
          <w:p w:rsidR="00F52408" w:rsidRDefault="00F52408">
            <w:pPr>
              <w:pStyle w:val="a0"/>
              <w:rPr>
                <w:rFonts w:ascii="宋体" w:hAnsi="宋体" w:cs="宋体"/>
                <w:b/>
                <w:bCs/>
                <w:sz w:val="32"/>
                <w:szCs w:val="32"/>
              </w:rPr>
            </w:pPr>
          </w:p>
        </w:tc>
        <w:tc>
          <w:tcPr>
            <w:tcW w:w="4258" w:type="dxa"/>
            <w:vAlign w:val="center"/>
          </w:tcPr>
          <w:p w:rsidR="00F52408" w:rsidRDefault="00D23A61">
            <w:pPr>
              <w:jc w:val="center"/>
              <w:rPr>
                <w:rFonts w:ascii="宋体" w:hAnsi="宋体" w:cs="宋体"/>
                <w:sz w:val="32"/>
                <w:szCs w:val="32"/>
              </w:rPr>
            </w:pPr>
            <w:r>
              <w:rPr>
                <w:rFonts w:ascii="宋体" w:hAnsi="宋体" w:cs="宋体" w:hint="eastAsia"/>
                <w:noProof/>
                <w:sz w:val="32"/>
                <w:szCs w:val="32"/>
              </w:rPr>
              <w:drawing>
                <wp:inline distT="0" distB="0" distL="114300" distR="114300">
                  <wp:extent cx="2213610" cy="1435100"/>
                  <wp:effectExtent l="0" t="0" r="15240" b="12700"/>
                  <wp:docPr id="2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7"/>
                          <pic:cNvPicPr>
                            <a:picLocks noChangeAspect="1"/>
                          </pic:cNvPicPr>
                        </pic:nvPicPr>
                        <pic:blipFill>
                          <a:blip r:embed="rId15" cstate="print"/>
                          <a:stretch>
                            <a:fillRect/>
                          </a:stretch>
                        </pic:blipFill>
                        <pic:spPr>
                          <a:xfrm>
                            <a:off x="0" y="0"/>
                            <a:ext cx="2213610" cy="1435100"/>
                          </a:xfrm>
                          <a:prstGeom prst="rect">
                            <a:avLst/>
                          </a:prstGeom>
                          <a:noFill/>
                          <a:ln>
                            <a:noFill/>
                          </a:ln>
                        </pic:spPr>
                      </pic:pic>
                    </a:graphicData>
                  </a:graphic>
                </wp:inline>
              </w:drawing>
            </w:r>
          </w:p>
        </w:tc>
        <w:tc>
          <w:tcPr>
            <w:tcW w:w="4940" w:type="dxa"/>
            <w:gridSpan w:val="2"/>
            <w:vAlign w:val="center"/>
          </w:tcPr>
          <w:p w:rsidR="00F52408" w:rsidRDefault="00D23A61">
            <w:pPr>
              <w:spacing w:line="500" w:lineRule="exact"/>
              <w:rPr>
                <w:rFonts w:ascii="宋体" w:hAnsi="宋体" w:cs="宋体"/>
                <w:b/>
                <w:sz w:val="32"/>
                <w:szCs w:val="32"/>
              </w:rPr>
            </w:pPr>
            <w:r>
              <w:rPr>
                <w:rFonts w:ascii="仿宋_GB2312" w:eastAsia="仿宋_GB2312" w:hAnsi="宋体" w:cs="宋体" w:hint="eastAsia"/>
                <w:b/>
                <w:bCs/>
                <w:sz w:val="32"/>
                <w:szCs w:val="32"/>
              </w:rPr>
              <w:t>参与对象：</w:t>
            </w:r>
            <w:r>
              <w:rPr>
                <w:rFonts w:ascii="仿宋_GB2312" w:eastAsia="仿宋_GB2312" w:hAnsi="宋体" w:cs="宋体" w:hint="eastAsia"/>
                <w:sz w:val="32"/>
                <w:szCs w:val="32"/>
              </w:rPr>
              <w:t>个人</w:t>
            </w:r>
          </w:p>
          <w:p w:rsidR="00F52408" w:rsidRDefault="00D23A61">
            <w:pPr>
              <w:spacing w:line="480" w:lineRule="exact"/>
              <w:rPr>
                <w:rFonts w:ascii="宋体" w:hAnsi="宋体" w:cs="宋体"/>
                <w:b/>
                <w:bCs/>
                <w:sz w:val="32"/>
                <w:szCs w:val="32"/>
              </w:rPr>
            </w:pPr>
            <w:r>
              <w:rPr>
                <w:rFonts w:ascii="仿宋_GB2312" w:eastAsia="仿宋_GB2312" w:hAnsi="宋体" w:cs="宋体" w:hint="eastAsia"/>
                <w:b/>
                <w:bCs/>
                <w:sz w:val="32"/>
                <w:szCs w:val="32"/>
              </w:rPr>
              <w:t>游戏规则：</w:t>
            </w:r>
            <w:r>
              <w:rPr>
                <w:rFonts w:ascii="宋体" w:hAnsi="宋体" w:cs="宋体" w:hint="eastAsia"/>
                <w:sz w:val="32"/>
                <w:szCs w:val="32"/>
              </w:rPr>
              <w:t>参加游戏的职工站在指定区域内把飞镖投向镖靶，每人3次机会，投中1次中心形图案内即可盖一个印章。</w:t>
            </w:r>
          </w:p>
        </w:tc>
      </w:tr>
      <w:tr w:rsidR="00F52408" w:rsidTr="00884281">
        <w:trPr>
          <w:trHeight w:val="3881"/>
          <w:jc w:val="center"/>
        </w:trPr>
        <w:tc>
          <w:tcPr>
            <w:tcW w:w="1434" w:type="dxa"/>
            <w:vAlign w:val="center"/>
          </w:tcPr>
          <w:p w:rsidR="00F52408" w:rsidRDefault="00D23A61">
            <w:pPr>
              <w:spacing w:line="600" w:lineRule="exact"/>
              <w:jc w:val="center"/>
              <w:rPr>
                <w:rFonts w:ascii="仿宋_GB2312" w:eastAsia="仿宋_GB2312" w:hAnsi="宋体" w:cs="宋体"/>
                <w:b/>
                <w:bCs/>
                <w:sz w:val="32"/>
                <w:szCs w:val="32"/>
              </w:rPr>
            </w:pPr>
            <w:r>
              <w:rPr>
                <w:rFonts w:ascii="仿宋_GB2312" w:eastAsia="仿宋_GB2312" w:hAnsi="宋体" w:cs="宋体"/>
                <w:b/>
                <w:bCs/>
                <w:sz w:val="32"/>
                <w:szCs w:val="32"/>
              </w:rPr>
              <w:t>5</w:t>
            </w:r>
          </w:p>
          <w:p w:rsidR="00F52408" w:rsidRDefault="00D23A61">
            <w:pPr>
              <w:spacing w:line="600" w:lineRule="exact"/>
              <w:jc w:val="center"/>
              <w:rPr>
                <w:rFonts w:ascii="仿宋_GB2312" w:eastAsia="仿宋_GB2312" w:hAnsi="宋体" w:cs="宋体"/>
                <w:b/>
                <w:bCs/>
                <w:sz w:val="32"/>
                <w:szCs w:val="32"/>
              </w:rPr>
            </w:pPr>
            <w:r>
              <w:rPr>
                <w:rFonts w:ascii="仿宋_GB2312" w:eastAsia="仿宋_GB2312" w:hAnsi="宋体" w:cs="宋体" w:hint="eastAsia"/>
                <w:b/>
                <w:bCs/>
                <w:sz w:val="32"/>
                <w:szCs w:val="32"/>
              </w:rPr>
              <w:t>穿越</w:t>
            </w:r>
          </w:p>
          <w:p w:rsidR="00F52408" w:rsidRDefault="00D23A61">
            <w:pPr>
              <w:spacing w:line="600" w:lineRule="exact"/>
              <w:jc w:val="center"/>
              <w:rPr>
                <w:rFonts w:ascii="宋体" w:hAnsi="宋体" w:cs="宋体"/>
                <w:b/>
                <w:sz w:val="32"/>
                <w:szCs w:val="32"/>
              </w:rPr>
            </w:pPr>
            <w:r>
              <w:rPr>
                <w:rFonts w:ascii="仿宋_GB2312" w:eastAsia="仿宋_GB2312" w:hAnsi="宋体" w:cs="宋体" w:hint="eastAsia"/>
                <w:b/>
                <w:bCs/>
                <w:sz w:val="32"/>
                <w:szCs w:val="32"/>
              </w:rPr>
              <w:t>时空</w:t>
            </w:r>
          </w:p>
        </w:tc>
        <w:tc>
          <w:tcPr>
            <w:tcW w:w="4258" w:type="dxa"/>
            <w:vAlign w:val="center"/>
          </w:tcPr>
          <w:p w:rsidR="00F52408" w:rsidRDefault="00D23A61">
            <w:pPr>
              <w:widowControl/>
              <w:jc w:val="left"/>
            </w:pPr>
            <w:r>
              <w:rPr>
                <w:rFonts w:hint="eastAsia"/>
              </w:rPr>
              <w:t xml:space="preserve">  </w:t>
            </w:r>
            <w:r w:rsidR="00884281">
              <w:t xml:space="preserve">   </w:t>
            </w:r>
            <w:r>
              <w:rPr>
                <w:noProof/>
              </w:rPr>
              <w:drawing>
                <wp:inline distT="0" distB="0" distL="0" distR="0">
                  <wp:extent cx="1745615" cy="2438400"/>
                  <wp:effectExtent l="0" t="0" r="6985" b="0"/>
                  <wp:docPr id="2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46"/>
                          <pic:cNvPicPr>
                            <a:picLocks noChangeAspect="1" noChangeArrowheads="1"/>
                          </pic:cNvPicPr>
                        </pic:nvPicPr>
                        <pic:blipFill>
                          <a:blip r:embed="rId16" cstate="print"/>
                          <a:srcRect/>
                          <a:stretch>
                            <a:fillRect/>
                          </a:stretch>
                        </pic:blipFill>
                        <pic:spPr>
                          <a:xfrm>
                            <a:off x="0" y="0"/>
                            <a:ext cx="1745615" cy="2438400"/>
                          </a:xfrm>
                          <a:prstGeom prst="rect">
                            <a:avLst/>
                          </a:prstGeom>
                          <a:noFill/>
                          <a:ln w="9525">
                            <a:noFill/>
                            <a:miter lim="800000"/>
                            <a:headEnd/>
                            <a:tailEnd/>
                          </a:ln>
                        </pic:spPr>
                      </pic:pic>
                    </a:graphicData>
                  </a:graphic>
                </wp:inline>
              </w:drawing>
            </w:r>
          </w:p>
        </w:tc>
        <w:tc>
          <w:tcPr>
            <w:tcW w:w="4940" w:type="dxa"/>
            <w:gridSpan w:val="2"/>
            <w:vAlign w:val="center"/>
          </w:tcPr>
          <w:p w:rsidR="00F52408" w:rsidRDefault="00D23A61">
            <w:pPr>
              <w:spacing w:line="500" w:lineRule="exact"/>
              <w:rPr>
                <w:rFonts w:ascii="仿宋_GB2312" w:eastAsia="仿宋_GB2312" w:hAnsi="宋体" w:cs="宋体"/>
                <w:b/>
                <w:bCs/>
                <w:sz w:val="32"/>
                <w:szCs w:val="32"/>
              </w:rPr>
            </w:pPr>
            <w:r>
              <w:rPr>
                <w:rFonts w:ascii="仿宋_GB2312" w:eastAsia="仿宋_GB2312" w:hAnsi="宋体" w:cs="宋体" w:hint="eastAsia"/>
                <w:b/>
                <w:bCs/>
                <w:sz w:val="32"/>
                <w:szCs w:val="32"/>
              </w:rPr>
              <w:t>参与对象：</w:t>
            </w:r>
            <w:r>
              <w:rPr>
                <w:rFonts w:ascii="仿宋_GB2312" w:eastAsia="仿宋_GB2312" w:hAnsi="宋体" w:cs="宋体" w:hint="eastAsia"/>
                <w:sz w:val="32"/>
                <w:szCs w:val="32"/>
              </w:rPr>
              <w:t>个人</w:t>
            </w:r>
          </w:p>
          <w:p w:rsidR="00F52408" w:rsidRDefault="00D23A61">
            <w:pPr>
              <w:spacing w:line="500" w:lineRule="exact"/>
            </w:pPr>
            <w:r>
              <w:rPr>
                <w:rFonts w:ascii="仿宋_GB2312" w:eastAsia="仿宋_GB2312" w:hAnsi="宋体" w:cs="宋体" w:hint="eastAsia"/>
                <w:b/>
                <w:bCs/>
                <w:sz w:val="32"/>
                <w:szCs w:val="32"/>
              </w:rPr>
              <w:t>游戏规则：</w:t>
            </w:r>
            <w:r>
              <w:rPr>
                <w:rFonts w:ascii="仿宋_GB2312" w:eastAsia="仿宋_GB2312" w:hAnsi="宋体" w:cs="宋体" w:hint="eastAsia"/>
                <w:sz w:val="32"/>
                <w:szCs w:val="32"/>
              </w:rPr>
              <w:t>参与者在规定的距离范围内，用飞盘穿越器材，每人2次机会，其中1次成功飞越，即挑战成功</w:t>
            </w:r>
            <w:r>
              <w:rPr>
                <w:rFonts w:ascii="仿宋_GB2312" w:eastAsia="仿宋_GB2312" w:hAnsi="宋体" w:cs="宋体" w:hint="eastAsia"/>
                <w:b/>
                <w:bCs/>
                <w:sz w:val="32"/>
                <w:szCs w:val="32"/>
              </w:rPr>
              <w:t>，</w:t>
            </w:r>
            <w:r>
              <w:rPr>
                <w:rFonts w:ascii="仿宋_GB2312" w:eastAsia="仿宋_GB2312" w:hAnsi="宋体" w:cs="宋体" w:hint="eastAsia"/>
                <w:sz w:val="32"/>
                <w:szCs w:val="32"/>
              </w:rPr>
              <w:t>可获得一枚印章。</w:t>
            </w:r>
          </w:p>
        </w:tc>
      </w:tr>
      <w:tr w:rsidR="00F52408" w:rsidTr="00884281">
        <w:trPr>
          <w:gridAfter w:val="1"/>
          <w:wAfter w:w="77" w:type="dxa"/>
          <w:trHeight w:val="2987"/>
          <w:jc w:val="center"/>
        </w:trPr>
        <w:tc>
          <w:tcPr>
            <w:tcW w:w="1434" w:type="dxa"/>
            <w:vAlign w:val="center"/>
          </w:tcPr>
          <w:p w:rsidR="00F52408" w:rsidRDefault="00D23A61">
            <w:pPr>
              <w:spacing w:line="600" w:lineRule="exact"/>
              <w:jc w:val="center"/>
              <w:rPr>
                <w:rFonts w:ascii="仿宋_GB2312" w:eastAsia="仿宋_GB2312" w:hAnsi="宋体" w:cs="宋体"/>
                <w:b/>
                <w:bCs/>
                <w:sz w:val="32"/>
                <w:szCs w:val="32"/>
              </w:rPr>
            </w:pPr>
            <w:r>
              <w:rPr>
                <w:rFonts w:ascii="仿宋_GB2312" w:eastAsia="仿宋_GB2312" w:hAnsi="宋体" w:cs="宋体"/>
                <w:b/>
                <w:bCs/>
                <w:sz w:val="32"/>
                <w:szCs w:val="32"/>
              </w:rPr>
              <w:t>6</w:t>
            </w:r>
            <w:r>
              <w:rPr>
                <w:rFonts w:ascii="仿宋_GB2312" w:eastAsia="仿宋_GB2312" w:hAnsi="宋体" w:cs="宋体" w:hint="eastAsia"/>
                <w:b/>
                <w:bCs/>
                <w:sz w:val="32"/>
                <w:szCs w:val="32"/>
              </w:rPr>
              <w:t>‘筷’乐传球</w:t>
            </w:r>
          </w:p>
        </w:tc>
        <w:tc>
          <w:tcPr>
            <w:tcW w:w="4258" w:type="dxa"/>
            <w:vAlign w:val="center"/>
          </w:tcPr>
          <w:p w:rsidR="00F52408" w:rsidRDefault="00D23A61">
            <w:pPr>
              <w:widowControl/>
              <w:jc w:val="left"/>
              <w:rPr>
                <w:rFonts w:ascii="宋体" w:hAnsi="宋体" w:cs="宋体"/>
                <w:sz w:val="24"/>
              </w:rPr>
            </w:pPr>
            <w:r>
              <w:rPr>
                <w:rFonts w:ascii="宋体" w:hAnsi="宋体" w:cs="宋体"/>
                <w:noProof/>
                <w:sz w:val="24"/>
              </w:rPr>
              <w:drawing>
                <wp:inline distT="0" distB="0" distL="0" distR="0">
                  <wp:extent cx="2193290" cy="1452245"/>
                  <wp:effectExtent l="0" t="0" r="16510" b="14605"/>
                  <wp:docPr id="9" name="图片 1" descr="C:\Users\SU\Documents\WeChat Files\hong-20121208\FileStorage\Temp\16713701721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descr="C:\Users\SU\Documents\WeChat Files\hong-20121208\FileStorage\Temp\1671370172137.png"/>
                          <pic:cNvPicPr>
                            <a:picLocks noChangeAspect="1" noChangeArrowheads="1"/>
                          </pic:cNvPicPr>
                        </pic:nvPicPr>
                        <pic:blipFill>
                          <a:blip r:embed="rId17" cstate="print"/>
                          <a:srcRect/>
                          <a:stretch>
                            <a:fillRect/>
                          </a:stretch>
                        </pic:blipFill>
                        <pic:spPr>
                          <a:xfrm>
                            <a:off x="0" y="0"/>
                            <a:ext cx="2193587" cy="1452461"/>
                          </a:xfrm>
                          <a:prstGeom prst="rect">
                            <a:avLst/>
                          </a:prstGeom>
                          <a:noFill/>
                          <a:ln w="9525">
                            <a:noFill/>
                            <a:miter lim="800000"/>
                            <a:headEnd/>
                            <a:tailEnd/>
                          </a:ln>
                        </pic:spPr>
                      </pic:pic>
                    </a:graphicData>
                  </a:graphic>
                </wp:inline>
              </w:drawing>
            </w:r>
          </w:p>
        </w:tc>
        <w:tc>
          <w:tcPr>
            <w:tcW w:w="4863" w:type="dxa"/>
            <w:vAlign w:val="center"/>
          </w:tcPr>
          <w:p w:rsidR="00F52408" w:rsidRDefault="00D23A61">
            <w:pPr>
              <w:spacing w:line="500" w:lineRule="exact"/>
              <w:rPr>
                <w:rFonts w:ascii="仿宋_GB2312" w:eastAsia="仿宋_GB2312" w:hAnsi="宋体" w:cs="宋体"/>
                <w:b/>
                <w:bCs/>
                <w:sz w:val="32"/>
                <w:szCs w:val="32"/>
              </w:rPr>
            </w:pPr>
            <w:r>
              <w:rPr>
                <w:rFonts w:ascii="仿宋_GB2312" w:eastAsia="仿宋_GB2312" w:hAnsi="宋体" w:cs="宋体" w:hint="eastAsia"/>
                <w:b/>
                <w:bCs/>
                <w:sz w:val="32"/>
                <w:szCs w:val="32"/>
              </w:rPr>
              <w:t>参与对象：</w:t>
            </w:r>
            <w:r>
              <w:rPr>
                <w:rFonts w:ascii="仿宋_GB2312" w:eastAsia="仿宋_GB2312" w:hAnsi="宋体" w:cs="宋体" w:hint="eastAsia"/>
                <w:sz w:val="32"/>
                <w:szCs w:val="32"/>
              </w:rPr>
              <w:t>个人</w:t>
            </w:r>
          </w:p>
          <w:p w:rsidR="00F52408" w:rsidRDefault="00D23A61">
            <w:pPr>
              <w:spacing w:line="500" w:lineRule="exact"/>
              <w:rPr>
                <w:rFonts w:ascii="仿宋_GB2312" w:eastAsia="仿宋_GB2312" w:hAnsi="宋体" w:cs="宋体"/>
                <w:b/>
                <w:bCs/>
                <w:sz w:val="32"/>
                <w:szCs w:val="32"/>
              </w:rPr>
            </w:pPr>
            <w:r>
              <w:rPr>
                <w:rFonts w:ascii="仿宋_GB2312" w:eastAsia="仿宋_GB2312" w:hAnsi="宋体" w:cs="宋体" w:hint="eastAsia"/>
                <w:b/>
                <w:bCs/>
                <w:sz w:val="32"/>
                <w:szCs w:val="32"/>
              </w:rPr>
              <w:t>游戏规则：</w:t>
            </w:r>
            <w:r>
              <w:rPr>
                <w:rFonts w:ascii="仿宋_GB2312" w:eastAsia="仿宋_GB2312" w:hAnsi="宋体" w:cs="宋体" w:hint="eastAsia"/>
                <w:sz w:val="32"/>
                <w:szCs w:val="32"/>
              </w:rPr>
              <w:t>参与者在20秒内把5个乒乓球从A点箩筐全部传递到B点箩筐，即挑战成功，可获得一枚印章。</w:t>
            </w:r>
          </w:p>
        </w:tc>
      </w:tr>
    </w:tbl>
    <w:p w:rsidR="00F52408" w:rsidRDefault="00F52408"/>
    <w:sectPr w:rsidR="00F52408">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C0ACC" w:rsidRDefault="008C0ACC" w:rsidP="0026249E">
      <w:r>
        <w:separator/>
      </w:r>
    </w:p>
  </w:endnote>
  <w:endnote w:type="continuationSeparator" w:id="0">
    <w:p w:rsidR="008C0ACC" w:rsidRDefault="008C0ACC" w:rsidP="0026249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仿宋">
    <w:panose1 w:val="02010609060101010101"/>
    <w:charset w:val="86"/>
    <w:family w:val="modern"/>
    <w:pitch w:val="fixed"/>
    <w:sig w:usb0="800002BF" w:usb1="38CF7CFA" w:usb2="00000016" w:usb3="00000000" w:csb0="00040001" w:csb1="00000000"/>
  </w:font>
  <w:font w:name="仿宋_GB2312">
    <w:altName w:val="仿宋"/>
    <w:charset w:val="86"/>
    <w:family w:val="modern"/>
    <w:pitch w:val="default"/>
    <w:sig w:usb0="00000000" w:usb1="00000000" w:usb2="00000010" w:usb3="00000000" w:csb0="00040000" w:csb1="00000000"/>
  </w:font>
  <w:font w:name="方正小标宋简体">
    <w:altName w:val="黑体"/>
    <w:charset w:val="86"/>
    <w:family w:val="script"/>
    <w:pitch w:val="default"/>
    <w:sig w:usb0="00000000" w:usb1="00000000" w:usb2="0000001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C0ACC" w:rsidRDefault="008C0ACC" w:rsidP="0026249E">
      <w:r>
        <w:separator/>
      </w:r>
    </w:p>
  </w:footnote>
  <w:footnote w:type="continuationSeparator" w:id="0">
    <w:p w:rsidR="008C0ACC" w:rsidRDefault="008C0ACC" w:rsidP="0026249E">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95840EB"/>
    <w:multiLevelType w:val="multilevel"/>
    <w:tmpl w:val="295840EB"/>
    <w:lvl w:ilvl="0">
      <w:start w:val="1"/>
      <w:numFmt w:val="japaneseCounting"/>
      <w:lvlText w:val="%1、"/>
      <w:lvlJc w:val="left"/>
      <w:pPr>
        <w:ind w:left="1360" w:hanging="720"/>
      </w:pPr>
      <w:rPr>
        <w:rFonts w:hint="default"/>
      </w:rPr>
    </w:lvl>
    <w:lvl w:ilvl="1">
      <w:start w:val="1"/>
      <w:numFmt w:val="lowerLetter"/>
      <w:lvlText w:val="%2)"/>
      <w:lvlJc w:val="left"/>
      <w:pPr>
        <w:ind w:left="1480" w:hanging="420"/>
      </w:pPr>
    </w:lvl>
    <w:lvl w:ilvl="2">
      <w:start w:val="1"/>
      <w:numFmt w:val="lowerRoman"/>
      <w:lvlText w:val="%3."/>
      <w:lvlJc w:val="right"/>
      <w:pPr>
        <w:ind w:left="1900" w:hanging="420"/>
      </w:pPr>
    </w:lvl>
    <w:lvl w:ilvl="3">
      <w:start w:val="1"/>
      <w:numFmt w:val="decimal"/>
      <w:lvlText w:val="%4."/>
      <w:lvlJc w:val="left"/>
      <w:pPr>
        <w:ind w:left="2320" w:hanging="420"/>
      </w:pPr>
    </w:lvl>
    <w:lvl w:ilvl="4">
      <w:start w:val="1"/>
      <w:numFmt w:val="lowerLetter"/>
      <w:lvlText w:val="%5)"/>
      <w:lvlJc w:val="left"/>
      <w:pPr>
        <w:ind w:left="2740" w:hanging="420"/>
      </w:pPr>
    </w:lvl>
    <w:lvl w:ilvl="5">
      <w:start w:val="1"/>
      <w:numFmt w:val="lowerRoman"/>
      <w:lvlText w:val="%6."/>
      <w:lvlJc w:val="right"/>
      <w:pPr>
        <w:ind w:left="3160" w:hanging="420"/>
      </w:pPr>
    </w:lvl>
    <w:lvl w:ilvl="6">
      <w:start w:val="1"/>
      <w:numFmt w:val="decimal"/>
      <w:lvlText w:val="%7."/>
      <w:lvlJc w:val="left"/>
      <w:pPr>
        <w:ind w:left="3580" w:hanging="420"/>
      </w:pPr>
    </w:lvl>
    <w:lvl w:ilvl="7">
      <w:start w:val="1"/>
      <w:numFmt w:val="lowerLetter"/>
      <w:lvlText w:val="%8)"/>
      <w:lvlJc w:val="left"/>
      <w:pPr>
        <w:ind w:left="4000" w:hanging="420"/>
      </w:pPr>
    </w:lvl>
    <w:lvl w:ilvl="8">
      <w:start w:val="1"/>
      <w:numFmt w:val="lowerRoman"/>
      <w:lvlText w:val="%9."/>
      <w:lvlJc w:val="right"/>
      <w:pPr>
        <w:ind w:left="442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GZhODNjOGFlN2E4YWU0ZjZlM2FhZTBjNmU4NzNkOGYifQ=="/>
  </w:docVars>
  <w:rsids>
    <w:rsidRoot w:val="00DE1460"/>
    <w:rsid w:val="00027508"/>
    <w:rsid w:val="00052378"/>
    <w:rsid w:val="000A3AB0"/>
    <w:rsid w:val="000B2DD5"/>
    <w:rsid w:val="000F4011"/>
    <w:rsid w:val="00155A20"/>
    <w:rsid w:val="001E6073"/>
    <w:rsid w:val="0026249E"/>
    <w:rsid w:val="002C2720"/>
    <w:rsid w:val="002D4B91"/>
    <w:rsid w:val="002F03B9"/>
    <w:rsid w:val="003C01B7"/>
    <w:rsid w:val="003F196B"/>
    <w:rsid w:val="003F78F7"/>
    <w:rsid w:val="004000D6"/>
    <w:rsid w:val="00401B35"/>
    <w:rsid w:val="004A2262"/>
    <w:rsid w:val="004A6DA7"/>
    <w:rsid w:val="005250A4"/>
    <w:rsid w:val="005373D9"/>
    <w:rsid w:val="00547543"/>
    <w:rsid w:val="00583CE9"/>
    <w:rsid w:val="005B1278"/>
    <w:rsid w:val="00602DAF"/>
    <w:rsid w:val="006C65F7"/>
    <w:rsid w:val="007135E1"/>
    <w:rsid w:val="00733195"/>
    <w:rsid w:val="007731DF"/>
    <w:rsid w:val="00866651"/>
    <w:rsid w:val="00884281"/>
    <w:rsid w:val="008C0ACC"/>
    <w:rsid w:val="008D4204"/>
    <w:rsid w:val="009D22E6"/>
    <w:rsid w:val="00AD35BF"/>
    <w:rsid w:val="00AE438F"/>
    <w:rsid w:val="00B14543"/>
    <w:rsid w:val="00BD2262"/>
    <w:rsid w:val="00BD6D1F"/>
    <w:rsid w:val="00BF59D8"/>
    <w:rsid w:val="00CF4A7F"/>
    <w:rsid w:val="00D23A61"/>
    <w:rsid w:val="00D71D40"/>
    <w:rsid w:val="00DA296D"/>
    <w:rsid w:val="00DC6442"/>
    <w:rsid w:val="00DE1460"/>
    <w:rsid w:val="00DE662F"/>
    <w:rsid w:val="00DF7B9B"/>
    <w:rsid w:val="00E02083"/>
    <w:rsid w:val="00E95688"/>
    <w:rsid w:val="00EA6FA6"/>
    <w:rsid w:val="00F17396"/>
    <w:rsid w:val="00F52408"/>
    <w:rsid w:val="00F54985"/>
    <w:rsid w:val="00FA3F52"/>
    <w:rsid w:val="0DD73C46"/>
    <w:rsid w:val="1D596426"/>
    <w:rsid w:val="207B12D7"/>
    <w:rsid w:val="223C5531"/>
    <w:rsid w:val="227819F9"/>
    <w:rsid w:val="245C402A"/>
    <w:rsid w:val="2781405D"/>
    <w:rsid w:val="2C576226"/>
    <w:rsid w:val="2F236894"/>
    <w:rsid w:val="300541EB"/>
    <w:rsid w:val="358856A2"/>
    <w:rsid w:val="386C3059"/>
    <w:rsid w:val="3A816B64"/>
    <w:rsid w:val="3ED6747E"/>
    <w:rsid w:val="3F3370C5"/>
    <w:rsid w:val="465C457C"/>
    <w:rsid w:val="4B0B6702"/>
    <w:rsid w:val="58ED5699"/>
    <w:rsid w:val="5DD9443E"/>
    <w:rsid w:val="6457430E"/>
    <w:rsid w:val="6878107A"/>
    <w:rsid w:val="6D1B364D"/>
    <w:rsid w:val="6EDB5132"/>
    <w:rsid w:val="70EB4753"/>
    <w:rsid w:val="7BA71F7C"/>
    <w:rsid w:val="7C585449"/>
    <w:rsid w:val="7D603DD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5:docId w15:val="{12040F75-F731-4F4A-A84E-FCBB5725D3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iPriority="0"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next w:val="a0"/>
    <w:qFormat/>
    <w:pPr>
      <w:widowControl w:val="0"/>
      <w:jc w:val="both"/>
    </w:pPr>
    <w:rPr>
      <w:rFonts w:ascii="Times New Roman" w:eastAsia="宋体" w:hAnsi="Times New Roman" w:cs="Times New Roman"/>
      <w:kern w:val="2"/>
      <w:sz w:val="21"/>
      <w:szCs w:val="24"/>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Body Text"/>
    <w:basedOn w:val="a"/>
    <w:next w:val="a4"/>
    <w:link w:val="a5"/>
    <w:pPr>
      <w:spacing w:line="0" w:lineRule="atLeast"/>
    </w:pPr>
    <w:rPr>
      <w:sz w:val="28"/>
      <w:szCs w:val="20"/>
    </w:rPr>
  </w:style>
  <w:style w:type="paragraph" w:styleId="a4">
    <w:name w:val="footer"/>
    <w:basedOn w:val="a"/>
    <w:qFormat/>
    <w:pPr>
      <w:tabs>
        <w:tab w:val="center" w:pos="4153"/>
        <w:tab w:val="right" w:pos="8306"/>
      </w:tabs>
      <w:snapToGrid w:val="0"/>
      <w:jc w:val="left"/>
    </w:pPr>
    <w:rPr>
      <w:sz w:val="18"/>
    </w:rPr>
  </w:style>
  <w:style w:type="paragraph" w:styleId="a6">
    <w:name w:val="header"/>
    <w:basedOn w:val="a"/>
    <w:link w:val="a7"/>
    <w:uiPriority w:val="99"/>
    <w:unhideWhenUsed/>
    <w:pPr>
      <w:pBdr>
        <w:bottom w:val="single" w:sz="6" w:space="1" w:color="auto"/>
      </w:pBdr>
      <w:tabs>
        <w:tab w:val="center" w:pos="4153"/>
        <w:tab w:val="right" w:pos="8306"/>
      </w:tabs>
      <w:snapToGrid w:val="0"/>
      <w:jc w:val="center"/>
    </w:pPr>
    <w:rPr>
      <w:sz w:val="18"/>
      <w:szCs w:val="18"/>
    </w:rPr>
  </w:style>
  <w:style w:type="paragraph" w:styleId="a8">
    <w:name w:val="Title"/>
    <w:basedOn w:val="a"/>
    <w:next w:val="a"/>
    <w:link w:val="a9"/>
    <w:qFormat/>
    <w:pPr>
      <w:spacing w:before="240" w:after="60"/>
      <w:jc w:val="center"/>
      <w:outlineLvl w:val="0"/>
    </w:pPr>
    <w:rPr>
      <w:rFonts w:ascii="Cambria" w:hAnsi="Cambria"/>
      <w:b/>
      <w:bCs/>
      <w:sz w:val="32"/>
      <w:szCs w:val="32"/>
    </w:rPr>
  </w:style>
  <w:style w:type="character" w:styleId="aa">
    <w:name w:val="Hyperlink"/>
    <w:basedOn w:val="a1"/>
    <w:uiPriority w:val="99"/>
    <w:unhideWhenUsed/>
    <w:rPr>
      <w:color w:val="0563C1" w:themeColor="hyperlink"/>
      <w:u w:val="single"/>
    </w:rPr>
  </w:style>
  <w:style w:type="character" w:customStyle="1" w:styleId="a5">
    <w:name w:val="正文文本 字符"/>
    <w:basedOn w:val="a1"/>
    <w:link w:val="a0"/>
    <w:rPr>
      <w:rFonts w:ascii="Times New Roman" w:eastAsia="宋体" w:hAnsi="Times New Roman" w:cs="Times New Roman"/>
      <w:sz w:val="28"/>
      <w:szCs w:val="20"/>
    </w:rPr>
  </w:style>
  <w:style w:type="character" w:customStyle="1" w:styleId="a9">
    <w:name w:val="标题 字符"/>
    <w:basedOn w:val="a1"/>
    <w:link w:val="a8"/>
    <w:qFormat/>
    <w:rPr>
      <w:rFonts w:ascii="Cambria" w:eastAsia="宋体" w:hAnsi="Cambria" w:cs="Times New Roman"/>
      <w:b/>
      <w:bCs/>
      <w:sz w:val="32"/>
      <w:szCs w:val="32"/>
    </w:rPr>
  </w:style>
  <w:style w:type="character" w:customStyle="1" w:styleId="15">
    <w:name w:val="15"/>
    <w:basedOn w:val="a1"/>
    <w:qFormat/>
    <w:rPr>
      <w:rFonts w:ascii="Times New Roman" w:hAnsi="Times New Roman" w:cs="Times New Roman" w:hint="default"/>
      <w:color w:val="0000FF"/>
      <w:u w:val="single"/>
    </w:rPr>
  </w:style>
  <w:style w:type="character" w:customStyle="1" w:styleId="a7">
    <w:name w:val="页眉 字符"/>
    <w:basedOn w:val="a1"/>
    <w:link w:val="a6"/>
    <w:uiPriority w:val="99"/>
    <w:rPr>
      <w:rFonts w:ascii="Times New Roman" w:eastAsia="宋体" w:hAnsi="Times New Roman" w:cs="Times New Roman"/>
      <w:kern w:val="2"/>
      <w:sz w:val="18"/>
      <w:szCs w:val="18"/>
    </w:rPr>
  </w:style>
  <w:style w:type="paragraph" w:styleId="ab">
    <w:name w:val="List Paragraph"/>
    <w:basedOn w:val="a"/>
    <w:uiPriority w:val="99"/>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21</TotalTime>
  <Pages>8</Pages>
  <Words>478</Words>
  <Characters>2731</Characters>
  <Application>Microsoft Office Word</Application>
  <DocSecurity>0</DocSecurity>
  <Lines>22</Lines>
  <Paragraphs>6</Paragraphs>
  <ScaleCrop>false</ScaleCrop>
  <Company>Home</Company>
  <LinksUpToDate>false</LinksUpToDate>
  <CharactersWithSpaces>3203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杨毅</dc:creator>
  <cp:lastModifiedBy>杨毅</cp:lastModifiedBy>
  <cp:revision>93</cp:revision>
  <dcterms:created xsi:type="dcterms:W3CDTF">2023-04-24T02:24:00Z</dcterms:created>
  <dcterms:modified xsi:type="dcterms:W3CDTF">2023-05-17T07:21:00Z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83B86B8A731E42DDB0355B7E03238C71</vt:lpwstr>
  </property>
</Properties>
</file>